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3129-О/2024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Зубарева Владимира Анатольевича на нарушение его конституционных прав статьей 428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В.А.Зубарева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В.А.Зубарев, которому определением арбитражного суда было возвращено заявление о пересмотре по новым обстоятельствам судебного акта об отказе в удовлетворении требования об обязании вернуть учредительные (обыкновенные) акции открытого акционерного общества, оспаривает конституционность статьи 428 «Договор присоединения» ГК Российской Федерации. По мнению заявителя, оспариваемая норма противоречит статье 35 Конституции Российской Федерации, поскольку на ее основании принадлежащее ему имущество было передано другому лицу. 2</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а также пункта 3 части первой статьи 3, статей 96 и 97 Федерального конституционного закона «О Конституционном Суде Российской Федерации» гражданин может обратиться в Конституционный Суд Российской Федерации с жалобой на нарушение конституционных прав и свобод нормативными актами (указанными в пунктах «а», «б» части 2 той же статьи Конституции Российской Федерации) и такая жалоба признается допустимой, если имеются признаки нарушения прав и свобод заявителя в результате применения оспариваемого нормативного акта в его конкретном деле. Между тем представленными В.А.Зубаревым копиями судебных актов не подтверждается применение в его деле оспариваемой им статьи 428 ГК Российской Федерации, а потому его жалоба,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Зубарева Владимира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