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890836-О/2026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Худякова Владимира Михайловича на нарушение его конституционных прав пунктом 1 статьи 78 Федерального закона «Об ипотеке (залоге недвижимости)»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В.М.Худякова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В.М.Худяков оспаривает конституционность пункта 1 статьи 78 Федерального закона от 16 июля 1998 года № 102-ФЗ «Об ипотеке (залоге недвижимости)», предусматривающего, что обращение залогодержателем взыскания на заложенные жилой дом или квартиру и реализация этого имущества являются основанием для прекращения права пользования ими залогодателя и любых иных лиц, проживающих в таких жилом доме или квартире, при условии, что такие жилой дом или квартира были заложены по договору об ипотеке либо по ипотеке в силу закона в обеспечение возврата кредита или целевого займа, предоставленных банком 2 или иной кредитной организацией либо другим юридическим лицом на приобретение или строительство таких или иных жилого дома или квартиры, их капитальный ремонт или иное неотделимое улучшение, а также на погашение ранее предоставленных кредита или займа на приобретение или строительство жилого дома или квартиры; освобождение таких жилого дома или квартиры осуществляется в порядке, установленном федеральным законом. Из представленных материалов следует, что решением суда общей юрисдикции, оставленным без изменения определением суда апелляционной инстанции, по иску залогодержателя к В.М.Худякову, среди прочего, обращено взыскание на заложенное имущество (жилой дом и земельный участок). Суд первой инстанции, указав, что жилое помещение заложено по договору, посчитал необоснованными доводы заявителя о том, что на жилой дом, являющийся для него единственным жильем, взыскание не может быть обращено. Суд апелляционной инстанции подчеркнул, что доводы В.М.Худякова, полагавшего, что взыскание может быть обращено лишь на жилой дом, заложенный в обеспечение возврата кредита, предоставленного для его приобретения или строительства, основаны на ошибочном толковании норм права. В передаче кассационной жалобы В.М.Худякова на названные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заявителя, пункт 1 статьи 78 Федерального закона «Об ипотеке (залоге недвижимости)» противоречит статье 40 (часть 1) Конституции Российской Федерации, поскольку по смыслу, придаваемому ему правоприменительной практикой, он позволяет залогодержателю лишить гражданина единственного жилья, заложенного в обеспечение исполнения обязательства по возврату кредита, полученного заемщиком для погашения потребительских кредитов, не связанных с улучшением жилищных условий.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Вытекающие из Конституции Российской Федерации общепризнанные принципы неприкосновенности и свободы собственности, свободы договора и равенства всех собственников как участников гражданского оборота обусловливают свободу владения, пользования и распоряжения имуществом, включая возможность отчуждать свое имущество в собственность другим лицам, передавать им, оставаясь собственником, права владения, пользования и распоряжения имуществом (постановления Конституционного Суда Российской Федерации от 22 ноября 2000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Худякова Владимира Михайловича,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