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890743-О/2026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Холодницкого Михаила Викторовича на нарушение его конституционных прав частью второй статьи 55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М.В.Холодницкого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М.В.Холодницкий оспаривает конституционность части второй статьи 55 «Доказательства» ГПК Российской Федерации. Как следует из представленных материалов, апелляционным определением, с которым согласились суды вышестоящих инстанций, с М.В.Холодницкого частично взысканы задолженность по договору займа и проценты. По мнению заявителя, оспариваемое законоположение не соответствует Конституции Российской Федерации, нарушает принципы равенства всех перед законом и судом, верховенства права и эффективной 2 судебной защиты, поскольку по смыслу, придаваемому ему правоприменительной практикой, предоставляет судье возможность принятия в качестве доказательств по делу копий документов, без проверки их тождественности с оригиналом.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М.В.Холодницким в обоснование своей позиции, свидетельствуют о том, что нарушение своих конституционных прав он связывает не с содержанием оспариваемой нормы, которая выступает процессуальной гарантией реализации права на судебную защиту и призвана обеспечить принятие судом законного и обоснованного решения, а, по существу, с неправильным, по его мнению, ее применением в вынесенных по конкретному делу судебных постановлениях, в том числе с неверным установлением судом фактических обстоятельств дела, исследованием и оценкой доказательств. Между тем разрешение соответствующих вопросов не входит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Холодницкого Михаила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