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897726-П/2026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Обухова Николая Владимировича на нарушение его конституционных прав абзацем первым пункта 14 статьи 15 Федерального закона «О статусе военнослужащих» и подпунктом «г» пункта 10 Правил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Н.В.Обухова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Н.В.Обухов оспаривает конституционность следующих норм: абзаца первого пункта 14 статьи 15 Федерального закона от 27 мая 1998 года № 76-ФЗ «О статусе военнослужащих», согласно которому обеспечение жилым помещением военнослужащих-граждан, имеющих общую продолжительность военной службы 10 лет и более, при увольнении 2 с военной службы по достижении ими предельного возраста пребывания на военной службе, состоянию здоровья или в связи с организационно- штатными мероприятиями и членов их семей при перемене места жительства осуществляется федеральными органами исполнительной власти и федеральными государственными органами, в которых предусмотрена военная служба, за счет средств федерального бюджета на строительство и приобретение жилого помещения, в том числе путем выдачи государственных жилищных сертификатов; право на обеспечение жилым помещением на данных условиях предоставляется указанным гражданам один раз; документы о сдаче жилых помещений Министерству обороны Российской Федерации (иному федеральному органу исполнительной власти или федеральному государственному органу, в которых федеральным законом предусмотрена военная служба) и снятии с регистрационного учета по прежнему месту жительства представляются указанными гражданами и проживающими совместно с ними членами их семей при получении жилого помещения по избранному месту жительства; подпункта «г» пункта 10 Правил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 (утверждены Постановлением Правительства Российской Федерации от 6 сентября 1998 года № 1054), в соответствии с которым не признаются нуждающимися в получении жилых помещений или улучшении жилищных условий за счет средств федерального бюджета военнослужащие, если они или один из членов семьи, проживающий совместно с военнослужащим или гражданином, уволенным с военной службы, осуществляют строительство индивидуального жилого дома и получили (получают) на эти цели социальные выплаты от соответствующего федерального органа исполнительной власти или органа местного самоуправления либо являются 3 членами жилищного, жилищно-строительного кооператива, строящими квартиру за счет средств, выделяемых из федерального бюджета. Как следует из представленных материалов, решением гарнизонного военного суда, оставленным без изменения вышестоящими судами, заявителю отказано в удовлетворении требований о признании незаконным решения жилищной комиссии войсковой части о снятии его самого и его сына с учета в качестве нуждающихся в жилых помещениях для постоянного проживания и исключении из списка для предоставления жилищной субсидии по основанию, предусмотренному пунктом 2 части 1 статьи 56 Жилищного кодекса Российской Федерации (в связи с утратой оснований, дающих право на получение жилого помещения по договору социального найма). Суд пришел к выводу, что Н.В.Обухов и его сын на момент принятия оспариваемого решения – с учетом жилого помещения, приобретенного супругой заявителя как участником накопительно-ипотечной системы жилищного обеспечения военнослужащих за счет средств целевого жилищного займа в период брака и являющегося совместной собственностью, а также доли иного жилого помещения, принадлежащей сыну заявителя на праве собственности, – обеспечены жилой площадью сверх учетной нормы, установленной для принятия на учет граждан в качестве нуждающихся в жилых помещениях. По мнению заявителя, оспариваемые нормативные положения не соответствуют статьям 19 (часть 1), 40 и 55 Конституции Российской Федерации, поскольку в силу противоречивости и неопределенности допускают лишение граждан, общий срок военной службы которых превышает 20 лет, права на обеспечение жильем в избранном в связи с увольнением со службы месте жительства, если они ранее были обеспечены жилыми помещениями (средствами на их приобретение) в качестве членов семей других военнослужащих или иных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Применительно к положениям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Обухова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