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Гусева Николая Владимировича о разъяснении Определения Конституционного Суда Российской Федерации от 29 января 2026 года № 286-О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Н.В.Гусева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Н.В.Гусева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Гусева Николая Владимировича о разъяснении Определения Конституционного Суда Российской Федерации от 29 января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