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904815-П/2026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31 марта 2026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гражданки Волковой Марии Александровны на нарушение ее конституционных прав подпунктом «в» пункта 5 Правил компенсации расходов на оплату стоимости проезда и провоза багажа к месту использования отпуска и обратно для лиц, работающих в федеральных государственных органах, государственных внебюджетных фондах Российской Федерации, федеральных государственных учреждениях, расположенных в районах Крайнего Севера и приравненных к ним местностях, и членов их семей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К.Б.Калиновского, С.Д.Князева, А.Н.Кокотова, А.В.Коновалова, М.Б.Лобова, В.А.Сивицкого, Е.В.Тарибо, рассмотрев вопрос о возможности принятия жалобы гражданки М.А.Волковой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Гражданка М.А.Волкова оспаривает конституционность подпункта «в» пункта 5 (названного в жалобе пунктом 3) Правил компенсации расходов на оплату стоимости проезда и провоза багажа к месту использования отпуска и обратно для лиц, работающих в федеральных государственных органах, государственных внебюджетных фондах Российской Федерации, федеральных государственных учреждениях, расположенных в районах Крайнего Севера и приравненных к ним местностях, и членов их семей 2 (утверждены Постановлением Правительства Российской Федерации от 15 февраля 2025 года № 164), согласно которому расходы, подлежащие компенсации, включают в себя оплату стоимости провоза багажа весом не более 30 килограммов на работника и 30 килограммов на каждого члена семьи независимо от количества багажа, разрешенного для бесплатного провоза по билету на тот вид транспорта, которым следует работник и члены его семьи, в размере документально подтвержденных расходов. Как следует из материалов жалобы, решением суда первой инстанции, оставленным без изменения вышестоящими судами, заявительнице было отказано в удовлетворении требования о взыскании компенсации расходов на провоз к месту использования отпуска и обратно домашнего животного (собаки весом пять килограммов). При этом суды исходили из того, что вес животного не включается в норму бесплатного провоза ручной клади и багажа, а перевозка животного является дополнительной услугой и оплачивается отдельно как перевозка нестандартного багажа. По мнению М.А.Волковой, оспариваемое положение не соответствует статьям 19 (части 1 и 2) и 37 (часть 5) Конституции Российской Федерации, поскольку препятствует лицам, работающим в федеральных государственных органах и учреждениях, расположенных в районах Крайнего Севера, получить компенсацию их расходов на оплату стоимости провоза багажа (домашнего животного) к месту использования отпуска и обратно.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Как указывал Конституционный Суд Российской Федерации, компенсация расходов на оплату стоимости проезда и провоза багажа к месту использования отпуска и обратно лицам, работающим в организациях, расположенных в районах Крайнего Севера и приравненных к ним местностях, не является разновидностью их государственной поддержки, а представляет собой дополнительную гарантию реализации такими 3 гражданами своего права на ежегодный оплачиваемый отпуск. При этом право на предоставление данной гарантии непосредственно из Конституции Российской Федерации не вытекает, а ее закрепление в законе обусловлено стремлением государства создать для граждан, чье здоровье постоянно подвергается негативному воздействию природно-климатических факторов, дополнительные возможности для полноценного отдыха с целью оздоровления и восстановления работоспособности за пределами северных территорий (Постановление от 9 февраля 2012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гражданки Волковой Марии Александровны,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