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905230-О/2026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Соколова Андрея Александровича на нарушение его конституционных прав статьей 1098 Гражданского кодекса Российской Федерации и рядом положений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А.А.Соколова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А.А.Соколов оспаривает конституционность статьи 1098 «Основания освобождения от ответственности за вред, причиненный вследствие недостатков товара, работы или услуги» ГК Российской Федерации, а также пункта 4 статьи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пункта 5 статьи 14 «Имущественная ответственность за вред, причиненный вследствие недостатков товара (работы, услуги)», статей 17 «Судебная защита прав потребителей», 18 2 «Права потребителя при обнаружении в товаре недостатков», 19 «Сроки предъявления потребителем требований в отношении недостатков товара», пункта 5 статьи 231 «Последствия нарушения продавцом срока передачи предварительно оплаченного товара потребителю» и пункта 6 статьи 28 «Последствия нарушения исполнителем сроков выполнения работ (оказания услуг)» Закона Российской Федерации от 7 февраля 1992 года № 2300-I «О защите прав потребителей». Решением суда общей юрисдикции, оставленным без изменения судами вышестоящих инстанций, А.А.Соколову отказано в иске о возврате уплаченной за приобретенные им товары (две видеокарты) денежной суммы, неустойки, компенсации морального вреда и штрафа за несоблюдение добровольного порядка удовлетворения требований потребителя. Суды, признав спорные товары технически сложными, указали, что в них отсутствуют существенные недостатки, а ранее обнаруженные недостатки не отвечали критериям существенности и были устранены ответчиком во внесудебном порядке.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А.А.Соколова для рассмотрения в судебном заседании суда кассационной инстанции. По мнению заявителя, оспариваемые положения не соответствуют статьям 2, 4 (часть 2), 6 (часть 2), 15 (часть 2), 17 (часть 1), 18, 19 (части 1 и 2), 46 (часть 1) и 55 (часть 3) Конституции Российской Федерации в той мере, в какой они позволяют суду со ссылкой в том числе на Перечень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(утвержден Постановлением Правительства Российской Федерации от 19 января 1998 года № 55, признан утратившим силу с 1 января 2021 года в связи с изданием Постановления Правительства Российской Федерации от 11 июня 2020 года № 1036), произвольно отказывать покупателю технически сложного товара 3 надлежащего качества в реализации им права на отказ от данного товара в сроки, установленные законодательством о защите прав потребителей, при условии сохранения его товарного вида и потребительских свойств.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А.А.Соколова статьи 1098 ГК Российской Федерации, пункта 4 статьи 13, пункта 5 статьи 14, пункта 5 статьи 231 и пункта 6 статьи 28 Закона Российской Федерации «О защите прав потребителей». Что касается иных оспариваемых положений, то они призваны обеспечить защиту прав потребителей – обычно слабой и зависимой стороны в отношениях с юридическими лицами и индивидуальными предпринимателями, приобретающей или использующей товары исключительно для личных, семейных, домашних и иных нужд, не связанных с осуществлением предпринимательской деятельности (абзац третий преамбулы Закона Российской Федерации «О защите прав потребителей»), и не могут рассматриваться как нарушающие в обозначенном в жалобе аспекте конституционные права А.А.Соколова, в деле с участием которого судами не разрешался вопрос о праве потребителя на отказ от технически сложного товара надлежащего качества, в том числе на основе каких-либо положений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Соколова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