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905397-П/2026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Запольских Дмитрия Михайловича на нарушение его конституционных прав пунктом 13.9 Правил дорожного движения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Д.М.Запольских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Д.М.Запольских оспаривает конституционность пункта 13.9 Правил дорожного движения Российской Федерации (утверждены Постановлением Совета Министров – Правительства Российской Федерации от 23 октября 1993 года № 1090; далее также – Правила дорожного движения), согласно которому на перекрестке неравнозначных дорог водитель транспортного средства, движущегося по второстепенной дороге, должен уступить дорогу транспортным средствам, приближающимся по главной, независимо от направления их дальнейшего движения; на таких перекрестках трамвай имеет преимущество перед безрельсовыми транспортными средствами, движущимися в попутном или встречном 2 направлении по равнозначной дороге, независимо от направления его движения. Как следует из представленных материалов, заявитель, управляя транспортным средством, стал участником дорожно-транспортного происшествия. Производство по делам об административных правонарушениях как в отношении Д.М.Запольских, так и в отношении другого водителя – участника дорожно-транспортного происшествия прекращено за отсутствием состава административного правонарушения. Вступившим в законную силу решением суда общей юрисдикции с учетом изменений, внесенных судом апелляционной инстанции, исковые требования другого участника дорожно- транспортного происшествия о возмещении ущерба и требования по встречному иску заявителя удовлетворены частично. Как указали суды, и истцом, и Д.М.Запольских допущены нарушения Правил дорожного движения, которые находятся в прямой причинно-следственной связи с дорожно- транспортным происшествием. По мнению заявителя, оспариваемая норма нарушает его права и противоречит статьям 15 (части 1 и 2), 17 (часть 3), 18, 19 (часть 1), 45 (часть 1), 46 (часть 1) и 55 (часть 2) Конституции Российской Федерации, поскольку устанавливает обязанность в регулируемых ею случаях уступать дорогу даже тем транспортным средствам, которые двигаются с нарушением Правил дорожного движения.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Запольских Дмитрия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