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6-П/2010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2010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статьи 117, части 4 статьи 292, статей 295, 296, 299 и части 2 статьи 310 Арбитражного процессуального кодекса Российской Федерации в связи с жалобой закрытого акционерного общества «Довод»</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Н.С.Бондаря, судей Г.А.Гаджиева, С.Д.Князева, Л.О.Красавчиковой, С.П.Маврина, Ю.Д.Рудкина, А.Я.Сливы, В.Г.Ярославцева, с участием представителя ЗАО «Довод» – кандидата юридических наук Е.В.Кагана,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статьей 12, пунктом 3 части второй статьи 22,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положений статьи 117, части 4 статьи 292, статей 295, 296, 299 и части 2 статьи 310 АПК Российской Федерации. Поводом к рассмотрению дела явилась жалоба ЗАО «Довод».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Г.А.Гаджиева, объяснения представителей сторон, выступления приглашенных в заседание представителей: от Высшего Арбитражного Суда Российской Федерации – заместителя Председателя Высшего Арбитражного Суда Российской Федерации Т.К.Андреевой,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по настоящему делу – ЗАО «Довод» оспаривает конституционность следующих положений Арбитражного процессуального кодекса Российской Федерации: статьи 117, регламентирующей порядок подачи и рассмотрения ходатайства о восстановлении пропущенного процессуального срока; части 4 статьи 292, в соответствии с которой срок подачи заявления о пересмотре в порядке надзора судебного акта может быть восстановлен судьей Высшего Арбитражного Суда Российской Федерации по ходатайству лица, указанного в статье 42 данного Кодекса (лица, не участвовавшего в деле, о правах и об обязанностях которого арбитражный суд принял судебный акт), при условии, что ходатайство подано не позднее чем через шесть месяцев со дня, когда это лицо узнало или должно было узнать о нарушении его прав или законных интересов оспариваемым судебным актом; статьи 295, в силу которой заявление о пересмотре в порядке надзора судебного акта, поданное с соблюдением требований, предусмотренных 3 данным Кодексом, принимается к производству Высшего Арбитражного Суда Российской Федерации на основании определения судьи Высшего Арбитражного Суда Российской Федерации; статьи 296, в силу которой Высший Арбитражный Суд Российской Федерации возвращает заявление о пересмотре судебного акта в порядке надзора, если при решении вопроса о его принятии к производству установит, что не соблюдены требования, предусмотренные данным Кодексом; статьи 299, регламентирующей порядок рассмотрения заявления о пересмотре судебного акта в порядке надзора; части 2 статьи 310, устанавливающей, что пересмотр по вновь открывшимся обстоятельствам судебного акта, которым изменен судебный акт либо принят новый судебный акт, производится тем судом, который изменил судебный акт или принял новый судебный акт. Исковые требования ЗАО «Довод» к ООО «Рыбный терминал «Норск-1» и международной коммерческой компании «Gratemall Investments Inс.» о признании незаключенным договора купли-продажи доли (100%) в уставном капитале ООО «Рыбный терминал «Норск-1», о признании недействительным решения единственного участника этого общества от 4 октября 2004 года и о признании за истцом права собственности на 100- процентную долю в его уставном капитале были удовлетворены решением Арбитражного суда Московской области от 14 декабря 2005 года. В апелляционном и кассационном порядке данный судебный акт не обжаловался. Судья Высшего Арбитражного Суда Российской Федерации определением от 19 января 2009 года принял к производству заявление гражданина Н.А.Кошелева, не привлеченного к участию в деле, но утверждавшего, что решением Арбитражного суда Московской области от 14 декабря 2005 года нарушены его права, о пересмотре этого судебного акта в порядке надзора, восстановив пропущенный процессуальный срок на подачу заявления на основании части 4 статьи 292 АПК Российской Федерации. 4 Определением от 26 февраля 2009 года, вынесенным коллегиальным составом судей Высшего Арбитражного Суда Российской Федерации, Н.А.Кошелеву отказано в передаче дела в Президиум Высшего Арбитражного Суда Российской Федерации для пересмотра в порядке надзора решения арбитражного суда первой инстанции и дело направлено на рассмотрение в арбитражный суд кассационной инстанции. Постановлением Федерального арбитражного суда Московского округа от 13 апреля 2009 года решение Арбитражного суда Московской области от 14 декабря 2005 года отменено, дело направлено на новое рассмотрение. Определением Арбитражного суда Московской области от 20 октября 2009 года производство по делу прекращено на основании пункта 5 части 1 статьи 150 АПК Российской Федерации в связи с ликвидацией международной коммерческой компании «Gratemall Investments Inс.». Полагая, что процессуальный срок на подачу заявления о пересмотре судебного акта в порядке надзора был восстановлен по ходатайству Н.А.Кошелева без учета существенных обстоятельств дела, ЗАО «Довод» обратилось с заявлениями о пересмотре определений Высшего Арбитражного Суда Российской Федерации от 19 января 2009 года и от 26 февраля 2009 года в порядке надзора и по вновь открывшимся обстоятельствам. Эти заявления были возвращены определением судьи Высшего Арбитражного Суда Российской Федерации от 28 апреля 2009 года со ссылкой на то, что возможность пересмотра оспариваемых судебных актов в указанных процедурах действующим законодательством не предусмотрена. В соответствии с Федеральным конституционным законом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46 (часть 1) Конституции Российской Федерации каждому гарантируется судебная защита его прав и свобод. Данное право, будучи основным неотчуждаемым правом человека, выступает одновременно гарантией всех других прав и свобод человека и гражданина. 7 Как следует из статьи 46 Конституции Российской Федерации во взаимосвязи с ее статьями 19 (часть 1), 47 (часть 1) и 123 (часть 3), право на судебную защиту предполагает конкретные гарантии эффективного восстановления в правах на основе законодательно закрепленных критериев, которые в нормативной форме (в виде общего правила) предопределяют, в каком суде и в какой процедуре подлежит рассмотрению конкретное дело, что позволяет суду (судье), сторонам, другим участникам процесса, а также иным заинтересованным лицам избежать правовой неопределенности в этом вопросе. Поскольку в рамках защиты нарушенных прав и свобод возможно обжалование в суд решений и действий (бездействия) любых государственных органов, включая судебные, необходимым элементом нормативного содержания данного конституционного права является пересмотр ошибочного судебного акта (постановления Конституционного Суда Российской Федерации от 2 февраля 1996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Арбитражным процессуальным кодексом Российской Федерации процессуальные действия совершаются в сроки, установленные данным Кодексом или иными федеральными законами (часть 1 статьи 113); с истечением процессуальных сроков лица, участвующие в деле, утрачивают право на совершение процессуальных действий (часть 1 статьи 115). Гарантией для лиц, не реализовавших по уважительным причинам свое право на совершение процессуальных действий в установленный срок, является институт восстановления процессуальных сроков, предусмотренный статьей 117 АПК Российской Федерации, согласно которой пропущенный процессуальный срок может быть восстановлен по ходатайству лица, участвующего в деле; такое ходатайство подается в арбитражный суд, в котором должно быть совершено процессуальное действие, рассматривается в судебном заседании без извещения лиц, участвующих в деле, и его разрешение предшествует осуществлению соответствующего процессуального действия за пределами пропущенного срока. 10 Федеральным законом от 31 марта 2005 года № 25-ФЗ статья 292 АПК Российской Федерации, определяющая круг лиц, имеющих право оспорить судебный акт в порядке надзора, а также предельный срок подачи соответствующего заявления в Высший Арбитражный Суд Российской Федерации, была дополнена частью 4, согласно которой срок подачи заявления о пересмотре судебного акта в порядке надзора, пропущенный по причинам, не зависящим от лица, обратившегося с таким заявлением, по ходатайству заявителя может быть восстановлен судьей Высшего Арбитражного Суда Российской Федерации при условии, что ходатайство подано не позднее чем через шесть месяцев со дня вступления в законную силу последнего оспариваемого судебного акта или, если ходатайство подано лицом, указанным в статье 42 данного Кодекса, со дня, когда это лицо узнало или должно было узнать о нарушении его прав или законных интересов оспариваемым судебным актом. Хотя часть 4 статьи 292 АПК Российской Федерации не отсылает непосредственно к его статье 117, закрепляющей общие правила восстановления процессуальных сроков, включая оговорку о том, что эти общие правила действуют, если иное не предусмотрено данным Кодексом, содержащиеся в указанных статьях нормативные положения находятся в системной связи и, как отметил В соответствии с предусмотренным Арбитражным процессуальным кодексом Российской Федерации порядком надзорного производства – в отличие от других стадий арбитражного судопроизводства, в которых соответствующие жалобы и заявления принимаются к производству тем же арбитражным судом, который затем выносит решение по существу дела (апелляционное и кассационное производство, пересмотр судебного акта по вновь открывшимся обстоятельствам), – судья Высшего Арбитражного Суда Российской Федерации единолично выносит определение о принятии заявления о пересмотре судебного акта в порядке надзора. Это определение, которым также восстанавливается пропущенный процессуальный срок, передается согласно статье 299 АПК Российской Федерации на рассмотрение коллегиального состава судей Высшего Арбитражного Суда Российской Федерации, решающего в режиме судебного заседания в предварительной процедуре вопрос о приемлемости заявления и определяющего, исходя из оценки изложенных в нем доводов, а также из содержания оспариваемого судебного акта, наличие или отсутствие оснований для его пересмотра в порядке надзора; при необходимости суд может истребовать дело из арбитражного суда. Рассмотрение заявления о пересмотре судебного акта в порядке надзора коллегиальным составом судей является вторым обязательным этапом, обеспечивающим обоснованность передачи дел на рассмотрение Президиума Высшего Арбитражного Суда Российской Федерации. В случае если при рассмотрении заявления будет установлено, что предусмотренные статьей 304 АПК Российской Федерации основания для пересмотра дела в порядке надзора отсутствуют, но имеются иные основания для проверки правильности применения норм материального или процессуального права, коллегиальный состав судей Высшего Арбитражного Суда Российской 12 Федерации может направить дело на рассмотрение в арбитражный суд кассационной инстанции при условии, что данный судебный акт не пересматривался в порядке кассационного производства (часть 6 статьи 299 АПК Российской Федерации). Направление дела на рассмотрение в арбитражный суд кассационной инстанции (учитывая, что цели кассационного производства в таких случаях не могут расходиться с общими целями кассационного производства, закрепленными в главе 35 АПК Российской Федерации) допустимо только в случае подтверждения коллегиальным составом судей Высшего Арбитражного Суда Российской Федерации отсутствия оснований, предусмотренных статьей 304 АПК Российской Федерации, что исключает проверочную деятельность Президиума Высшего Арбитражного Суда Российской Федерации как надзорной инстанции. Поскольку судья Высшего Арбитражного Суда Российской Федерации принимает решение о восстановлении пропущенного срока, основываясь на доводах, изложенных в заявлении о пересмотре судебного акта в порядке надзора, и на представленных заявителем документах (копиях оспариваемого и других принятых по делу судебных актов), без исследования всех иных необходимых доказательств и без заслушивания других участников процесса, из предмета проверки, осуществляемой коллегиально в Высшем Арбитражном Суде Российской Федерации, – при наличии отзыва лица, участвующего в деле, на заявление о пересмотре судебного акта в порядке надзора, в котором содержатся соответствующие возражения, – не должна исключаться обоснованность восстановления судьей Высшего Арбитражного Суда Российской Федерации срока для подачи такого заявления. Это означает как необходимость подтверждения уважительных причин для восстановления срока соответствующими доказательствами, так и предоставление участвующим в деле лицам возможности довести свою позицию по делу до суда и быть выслушанными судом, что корреспондирует предписанию части 7 статьи 299 АПК Российской Федерации о направлении участвующим в деле лицам, в случае восстановления в надзорном порядке 13 срока на обжалование, копии определения коллегиального состава судей Высшего Арбитражного Суда Российской Федерации о передаче дела в арбитражный суд кассационной инстанции. В условиях действующего правового регулирования восстановление пропущенного срока должно подвергаться контролю как при рассмотрении коллегиальным составом судей Высшего Арбитражного Суда Российской Федерации соответствующего заявления, так и при разрешении дела по существу, что позволит обеспечить обоснованный (мотивированный) характер решений о восстановлении пропущенных процессуальных сроков в надзорном производстве. Таким образом, взаимосвязанные положения статьи 117, части 4 статьи 292 и части 6 статьи 299 АПК Российской Федерации в их конституционно- правовом истолковании, данном Конституционным Судом Российской Федерации исходя из конституционных целей правосудия, презумпции конституционности закона и в соответствии с конституционно значимыми принципами процессуального права, не противоречат Конституции Российской Федерации, поскольку предполагают обязательность оценки компетентными арбитражными судами – как при решении вопроса о восстановлении пропущенного срока на подачу заявления о пересмотре судебного акта в порядке надзора, так и после его восстановления при последующем рассмотрении дела в соответствующей инстанции – обоснованности доводов лица, настаивавшего на таком восстановлении, и не исключают возможность прекращения начатого производства по делу, если в процессе его рассмотрения будет установлено, что основания для восстановления срока отсутствовали. Статья 127 Конституции Российской Федерации наделяет Высший Арбитражный Суд Российской Федерации полномочием давать разъяснения арбитражным судам по вопросам судебной практики, включая толкование процессуальных норм с учетом конституционных и общих правовых принципов. Соответственно, процедуры проверки уважительности причин для восстановления пропущенного процессуального срока – как 14 установленные законом, так и сложившиеся в правоприменительной практике – могут быть разъяснены высшим судебным органом в системе арбитражных судов, с тем чтобы были единообразно определены осуществляющие этот контроль судебные органы и их полномочия по проверке обоснованности восстановления пропущенного процессуального срока. Этим не ставятся под сомнение вытекающие из статьи 71 (пункт «о») Конституции Российской Федерации полномочия федерального законодателя по установлению процедур и инстанционного порядка судебной защиты при осуществлении судопроизводства арбитражными судами. Исходя из изложенного и руководствуясь статьей 6, пунктом 2 части первой статьи 43, статьей 68, частями первой и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Необходимость выражения своего мнения в данном случае не связана с несогласием с изложенными в Постановлении подходами или, тем более, с его итоговыми выводами. Но как председательствующий по данному делу, считаю необходимым дать некоторые дополнительные пояснения относительно лежащей в основе итоговых выводов системы правовой аргументации, прояснить содержание отдельных положений принятого Конституционным Судом РФ решения, имея в виду, что компромиссный характер некоторых формулировок не позволил в полной мере использовать все возможные (в моем представлении) аргументы, и, как результат, на практике соответствующие положения могут восприниматься как содержащие элементы неопределенности, вызвать противоречивые мнения. В частности, некоторые формулировки не только мотивировочной части Постановления (например, пункты 3.2 и 3.3), но и содержание пункта 1 его резолютивной части могут создать впечатление, что в Постановлении не дается однозначного ответа, по крайней мере, на следующие вопросы: 1) возможны ли проверочные действия в отношении обоснованности восстановления пропущенного срока на подачу заявления о пересмотре судебного акта в порядке надзора со стороны суда кассационной инстанции, если дело передано ему на рассмотрение коллегией судей Высшего Арбитражного Суда РФ в порядке части 6 статьи 299 АПК Российской Федерации; 2) вправе ли суд кассационной инстанции прекратить производство по делу ввиду необоснованности восстановления пропущенного процессуального срока, имея в виду, что решение о его восстановлении было принято судом вышестоящей инстанции? Одновременно может сложиться и такая интерпретация Постановления, что якобы только указанный выше вариант контроля за обоснованностью восстановления соответствующего срока – судом кассационной инстанции, рассматривающим дело, переданное в порядке 17 части 6 статьи 299 АПК Российской Федерации, – является единственно возможным.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Прояснение данных вопросов тем более важно, что при выработке Постановления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выработке «рамочного» истолкования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Признав оспариваемые законоположения не противоречащими Конституции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