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30474-П/1993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ходатайству Центрального совета профсоюза трудящихся горно-металлургической промышленности Российской Федерации 13 мая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рассмотрении ходатайства Центрального совета профсоюза трудящихся горно- металлургической промышленности Российской Федерации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Верховному Совету Российской Федерации представление о нарушении сроков подготовки законопроекта о социальном страховании трудящихся, предусмотренных постановлениями Верховного Совета Российской Федерации от 17 июля 1992 года № 3329-I "О Фонде государственного социального страхования Российской Федерации" и от 15 января 1993 года № 4300-I "О предложениях Президента Российской Федерации и Комиссии Совета Республики Верховного Совета Российской Федерации по социальной политике о совершенствовании управления государственным социальным страхованием".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