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в связи с жалобой гражданина Н.Г.Гришина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2 Поводом к рассмотрению дела явилась жалоба гражданина Н.Г.Гришина.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организации, осуществляющие операции с денежными средствами или иным имуществом, обязаны до приема на обслуживание идентифицировать клиента, представителя клиента и (или) выгодоприобретателя, за исключением случаев, установленных пунктами 11, 12, 14, 14–1, 14–2, 14–4 – 14–6 данной статьи, установив в отношении физических лиц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пунктами 111 и 112 данной статьи, –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 Гражданин Н.Г.Гришин неоднократно обращался в публичное акционерное общество «Сбербанк России» в лице Саратовского отделения № 8622 с заявлениями об открытии расчетного банковского счета и выдаче 3 дебетовой банковской карты, в чем ему было отказано по причине отсутствия у него регистрации на территории Российской Федерации. Полагая свои права нарушенными, Н.Г.Гришин обратился во Фрунзенский районный суд города Саратова, который решением от 26 сентября 2019 года отказал ему в удовлетворении исковых требований о компенсации морального вреда, взыскании убытков и судебных расходов. Указывая на законность действий кредитной организации, суд, в частности, отметил, что оспариваемой нормой, а также пунктом 1.14 Положения Банка России от 24 декабря 2004 года По мнению заявителя, абзац второй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не соответствует статье 19 (части 1 и 2) Конституции Российской Федерации в той мере, в какой он по смыслу, придаваемому ему правоприменительной практикой, налагает на организации, осуществляющие операции с денежными средствами или иным имуществом, обязанность до приема на обслуживание физических лиц установить адрес их места жительства (регистрации) или места пребывания, а также предоставляет возможность для произвольного отказа в оказании финансовой услуги при отсутствии соответствующей регистрации. Таким образом, с учетом предписаний статей 74, 96 и 97 Федерального конституционного закона «О Конституционном Суде Российской Федерации», а также поскольку отказы кредитной организации в заключении с Н.Г.Гришиным договоров на оказание финансовых услуг были непосредственно связаны именно с непредоставлением им сведений о регистрации по месту жительства или по месту пребывания на территории Российской Федерации, предметом рассмотрения по настоящему делу является абзац второй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в той мере, в какой на его основании решается вопрос о заключении договора об открытии расчетного банковского счета и выдаче дебетовой банковской карты в случае непредоставления гражданином сведений о своей регистрации по месту жительства или по месту пребывания в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27 (часть 1) Конституции Российской Федерации каждый, кто законно находится на территории Российской Федерации, имеет 5 право свободно передвигаться, выбирать место пребывания и жительства. В соответствии со статьей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регистрационный учет граждан Российской Федерации по месту пребывания и по месту жительства в пределах Российской Федерации вводится 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современном обществе право гражданина на оказываемые кредитными организациями финансовые услуги, в частности услуги по договору банковского счета, и регулирование соответствующей сферы приобретают фундаментальное значение, поскольку доступность таких услуг является одной из ключевых предпосылок полноценного, эффективного и равноправного участия граждан и юридических лиц в имущественном обороте, т.е. условием реализации прав, гарантированных статьями 7 (часть 1), 8 и 34 (часть 1) Конституции Российской Федерации. В то же время 6 возрастает и потребность в защите как частных, так и публичных интересов от противоправных посягательств, связанных с использованием современных кредитно-расчетных инструментов. Федеральный закон «О противодействии легализации (отмыванию) доходов, полученных преступным путем, и финансированию терроризма» – в целях защиты прав и законных интересов граждан, общества и государства, а также во исполнение обязанностей Российской Федерации по противодействию отмыванию доходов, полученных от преступной деятельности, и борьбе с финансированием терроризма, вытекающих, в частности, из ратифицированных ею Международной конвенции о борьбе с финансированием терроризма от 10 января 2000 года, Конвенции ООН против транснациональной организованной преступности от 15 ноября 2000 года и Конвенции об отмывании, выявлении, изъятии и конфискации доходов от преступной деятельности от 8 ноября 1990 года, – закрепляет в статье 7 обязанность организаций, осуществляющих операции с денежными средствами или иным имуществом, принимать меры по идентификации клиента, представителя клиента и (или) выгодоприобретателя (определения Конституционного Суда Российской Федерации от 9 июня 2015 года № 1229- О, от 26 марта 2019 года Местом жительства гражданина признается место, где гражданин постоянно или преимущественно проживает (пункт 1 статьи 20 ГК Российской Федерации).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устанавливает, что под местом жительства гражданина понимается жилой дом, квартира, комната,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Местом жительства гражданина, относящегося к коренному малочисленному народу Российской Федерации, ведущего кочевой и (или) полукочевой образ жизни и не имеющего места, где он постоянно или преимущественно проживает, в соответствии с данным Законом Российской Федерации может быть признано одно из поселений, находящихся в муниципальном районе, в границах которого проходят маршруты кочевий данного гражданина (абзац восьмой статьи 2). 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Принимая во внимание объективную необходимость идентификации клиентов, являющейся неотъемлемым элементом правового механизма по выявлению и пресечению операций, направленных на легализацию (отмывание) доходов, полученных преступным путем, финансирование терроризма и финансирование распространения оружия массового 11 уничтожения, учитывая конституционный принцип правовой определенности и в целях недопущения нарушения прав граждан, изложенное не препятствует федеральному законодателю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уточнить порядок проведения идентификации клиента, представителя клиента и (или) выгодоприобретателя организации, осуществляющей операции с денежными средствами или иным имуществом, на основании абзаца второго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в случае отсутствия у гражданина регистрации по месту жительства или по месту пребывания на территории Российской Федерации, в том числе урегулировать вопрос об особенностях распределения судебных расходов при возникновении связанных с этим споров с банком, который, будучи связан публичной обязанностью проводить идентификацию, объективно может быть лишен возможности принять соответствующее решение в отсутствие сведений о регистрации гражданина по месту жительства или по месту пребывания.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представленных материалов не следует, что Н.Г.Гришин предоставлял в кредитную организацию или в суд какие-либо данные о месте своего проживания. При этом в судебном заседании им было заявлено, что он не намерен вставать на регистрационный учет (страница 3 решения Фрунзенского районного суда города Саратова от 26 сентября 2019 года). С учетом изложенного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не противоречащим Конституции Российской Федерации, поскольку по своему конституционно- правовому смыслу в системе действующего правового регулирования он не исключает открытия расчетного банковского счета и выдачи дебетовой банковской карты гражданину при подтверждении им места жительства или места пребывания на территории Российской Федерации иным, помимо регистрации, способом, достаточность которого, равно как объективность и уважительность причин ее отсутствия при возникновении спора гражданина с банком, оценивается и разрешается судом.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второго подпункта 1 пункта 1 статьи 7 Федерального закона «О противодействии легализации (отмыванию) доходов, полученных преступным путем, и финансированию терроризма» является общеобязательным, что исключает любое иное истолкование данного законоположения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