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791923-З/2024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с участием представителя Краснодарского краевого суда – судьи Краснодарского краевого суда Д.В.Внукова, полномочного представителя Государственной Думы в Конституционном Суде Российской Федерации Ю.А.Петрова, представителя Совета Федерации – председателя Комитета Совета Федерации по конституционному законодательству и государственному строительству А.А.Клишаса, полномочного представителя Президента Российской Федерации в Конституционном Суде Российской Федерации А.В.Коновалова,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74, 86, 101, 102 и 2 104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статей 195 и 196, пункта 1 статьи 197, пункта 1 и абзаца второго пункта 2 статьи 200, абзаца второго статьи 208 ГК Российской Федерации. Поводом к рассмотрению дела явился запрос Краснодарского краевого суда.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В.А.Сивицкого, объяснения представителей сторон и выступления приглашенных в заседание представителей: от Верховного Суда Российской Федерации – А.Н.Марьина и Л.М.Пчелинцевой, от Генерального прокурора Российской Федерации – С.А.Бочкарева, от Министерства юстиции Российской Федерации – А.В.Таманцевой, от Российского союза промышленников и предпринимателей – А.В.Варварина, от федерального государственного бюджетного научного учреждения «Исследовательский центр частного права имени С.С.Алексеева при Президенте Российской Федерации», подготовившего заключение по делу, – Л.Ю.Михеевой, от федерального государственного научно-исследовательского учреждения «Институт законодательства и сравнительного правоведения при Правительстве Российской Федерации», подготовившего заключение по делу, – С.А.Синицына, от федерального государственного бюджетного учреждения науки Института государства и права Российской академии наук, подготовившего заключение по делу, – А.И.Александрова, оглашенные в зале заседания позиции полномочного представителя Правительства Российской Федерации в Конституционном Суде Российской Федерации М.Ю.Барщевского и Уполномоченного по правам человека в Российской Федерации Т.Н.Москальковой, а также выступления направивших в Конституционный Суд Российской Федерации позиции по рассматриваемому 3 вопросу С.Л.Савельева и Д.А.Мальбина,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Краснодарского краевого суда оспаривается конституционность следующих положений Гражданского кодекса Российской Федерации: статьи 195, определяющей, что исковой давностью признается срок для защиты права по иску лица, право которого нарушено; статьи 196, согласно которой общий срок исковой давности составляет три года со дня, определяемого в соответствии со статьей 200 данного Кодекса;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6 марта 2006 года № 35-ФЗ «О противодействии терроризму»; пункта 1 статьи 197, предусматривающего, что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 пункта 1 статьи 200, закрепляющего, что,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абзаца второго пункта 2 той же статьи о том, что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4 абзаца второго статьи 208, устанавливающего, что исковая давность не распространяется на требования о защите личных неимущественных прав и других нематериальных благ, кроме случаев, предусмотренных законом. На рассмотрении судебной коллегии по гражданским делам Краснодарского краевого суда по апелляционным жалобам ряда ответчиков находится гражданское дело по исковому заявлению заместителя Генерального прокурора Российской Федерации к гражданину К., а также к иным гражданам как действующим согласованно с К. или по его указанию с целью сокрытия, легализации и приумножения полученного коррупционным путем имущества и к юридическим лицам как имеющим доли в уставных капиталах иных юридических лиц либо акции иных юридических лиц, конечными владельцами которых являются соответствующие граждане, об обращении в доход Российской Федерации имущества, полученного в нарушение законодательства о противодействии коррупции. Юридическим основанием заявленных требований послужили положения статьи 169 и подпункта 8 пункта 2 статьи 235 ГК Российской Федерации в их взаимосвязи со статьями 3, 13 и 14 Федерального закона от 25 декабря 2008 года № 273-ФЗ «О противодействии коррупции». Решением Каневского районного суда Краснодарского края от 9 февраля 2024 года установлено, что К. с 2001 года по 2002 год являлся федеральным инспектором аппарата полномочного представителя Президента Российской Федерации в Южном федеральном округе, а с 2002 года по 2004 год занимал в этом же аппарате должность главного советника управления по работе с органами власти субъектов Российской Федерации и органами местного самоуправления. Вопреки запретам и ограничениям, установленным законодательством, он занимался предпринимательской деятельностью, с использованием своего должностного положения получал информацию о предприятиях, их дорогостоящих имущественных комплексах и занятом ими земельном фонде, вмешивался в их деятельность, в том числе завладевал долями в уставных капиталах хозяйственных обществ и акциями таковых (нередко в размере 100 процентов), и, действуя через доверенных и 5 подставных лиц (номинальных владельцев имущества), скрытно владел и осуществлял управление ими. К. использовал свое должностное положение в пользу соответствующих хозяйственных обществ, вкладывал, в том числе после ухода с государственной службы, доходы от полученных коррупционным способом активов в приобретение новых активов на территории ряда субъектов Российской Федерации. Впоследствии из этих обществ была сформирована группа компаний, участие в которой он после оставления службы легализовал. Также установлено участие К. в период пребывания его в должности государственной службы в реализации с помощью доверенных лиц активов федерального государственного унитарного предприятия (оборонного предприятия), находившегося в процедуре банкротства, и последующее направление полученной прибыли для нужд собственной предпринимательской деятельности. В результате рассмотрения дела исковые требования заместителя Генерального прокурора Российской Федерации удовлетворены, в доход Российской Федерации обращены акции и доли в уставных капиталах 22 хозяйственных обществ общей стоимостью свыше 9 млрд руб. Судом первой инстанции отклонены доводы ответчиков о том, что срок исковой давности по соответствующим требованиям должен исчисляться с момента, когда Российская Федерация в лице уполномоченных органов узнала или должна была узнать о нарушении своего права, т.е. с даты регистрации в ЕГРЮЛ долей участия ответчиков в хозяйственных обществах, а также зачисления на их лицевые счета спорных ценных бумаг, а десятилетний срок исковой давности, предусмотренный пунктом 2 статьи 196 ГК Российской Федерации, к моменту рассмотрения дела истек. Суд указал, что институт исковой давности неприменим, поскольку объектом защиты в такого рода спорах выступает не чье-либо субъективное право, а интересы всего общества и государства. Как отмечено в решении суда, применение сроков исковой давности к антикоррупционным искам не соответствует требованиям законности и справедливости, способствует нахождению в гражданском обороте незаконно полученного (приобретенного) имущества, его 6 легализации, сокрытию от контролирующих органов и в итоге – поощрению коррупционного поведения и противоправному обогащению, что несовместимо с принципами существования и деятельности правового государства. Не согласившись с решением суда первой инстанции, ответчики обратились в Краснодарский краевой суд с апелляционными жалобами, в которых ссылаются, в частности, на пропуск прокурором срока исковой давности. Судебная коллегия по гражданским делам Краснодарского краевого суда, рассматривающая эти жалобы, приостановила производство по делу и обратилась с запросом в Препятствием для рассмотрения данного дела не является то обстоятельство, что в Определении от 19 декабря 2019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Многоаспектность негативного воздействия коррупции на жизнь общества и государства позволяет отнести ее к числу особенно опасных социальных явлений. Наиболее тяжелым последствием и самим существом коррупции является нарушение принципов справедливости и равенства (правового эквивалента). Она оказывает разрушительное, угнетающее воздействие на сферу реализации публичной власти, расшатывает ее легитимность, способна подорвать веру граждан в законность, добро и справедливость, является существенным препятствием для правового, демократического и социально-экономического развития страны. Это тем более актуально для Российской Федерации, социально-экономическая, политическая и правовая системы которой прошли с начала девяностых годов прошлого века сложнейший период трансформации. В силу Конституции Российской Федерации Россия как правовое демократическое государство обязана принимать для противодействия коррупции достаточные и эффективные правовые меры, включая направленные на предупреждение незаконного обогащения лиц, осуществляющих публичные функции (постановления Конституционного Суда Российской Федерации от 29 ноября 2016 года Принятие действенных мер по борьбе с коррупцией подразумевает установление определенных требований и запретов (ограничений) для лиц, должности которых связаны с повышенным коррупционным риском, а также создание специальных механизмов контроля в отношении них, их доходов и приобретаемого ими имущества. Не вступает в противоречие с Конституцией Российской Федерации и распространение ряда обусловленных замещением (занятием) соответствующей должности ограничений также на период, когда лицо уже прекратило ее замещать (занимать). Еще до принятия ныне действующей Конституции Президент Российской Федерации издал Указ от 4 апреля 1992 года № 361 «О борьбе с коррупцией в системе государственной службы», в котором – с учетом того, что коррупция в органах власти и управления ущемляет конституционные права и интересы граждан, подрывает демократические устои и правопорядок, дискредитирует деятельность государственного аппарата, извращает принципы законности, – были установлены определенные запреты и обязанности для служащих государственного аппарата. В системе действующего правового регулирования антикоррупционные меры в развитие конституционных положений предусматриваются как в специальном законодательстве о противодействии коррупции, в частности в Федеральном законе «О противодействии коррупции» и Федеральном законе «О контроле за соответствием расходов лиц, замещающих государственные должности, и иных лиц их доходам», так и в законодательстве о статусе лиц, выполняющих публичные функции (Закон Российской Федерации от 26 июня 1992 года № 3132-I «О статусе судей в Российской Федерации», федеральные законы от 8 мая 1994 года № 3-ФЗ «О статусе сенатора Российской Федерации 12 и статусе депутата Государственной Думы Федерального Собрания Российской Федерации», от 27 июля 2004 года № 79-ФЗ «О государственной гражданской службе Российской Федерации» и др.). Определен круг лиц, на которых распространяется действие антикоррупционного законодательства, включая как лиц, замещающих (занимающих) или замещавших (занимавших) государственные и муниципальные должности и должности государственной и муниципальной службы, так и лиц, замещающих (занимающих) или замещавших (занимавших) должности в иных связанных с осуществлением публичных функций институтах, в том числе в государственных корпорациях (компаниях), публично-правовых компаниях (далее также – лицо, занимающее (занимавшее) публично значимую должность). В то же время вне зависимости от наличия законодательных требований и ограничений, направленных на противодействие коррупции, а также специальных механизмов противодействия коррупции использование лицом, занимающим (занимавшим) публично значимую должность, своего должностного статуса для незаконного обогащения недопустимо уже в силу действующей прямо и непосредственно Конституции Российской Федерации, ее статей 1 (часть 1), 3 (часть 1), 15 (части 1 и 2), 18 и 19 (часть 1), и представляет собой конституционно-правовой деликт, посягающий на основы конституционного строя, а недопустимость совершения этого деликта должна быть очевидна для каждого такого лица. Граждане, добровольно избирая профессиональную деятельность, предполагающую выполнение публичных функций, соглашаются с ограничениями, связанными с приобретаемым ими правовым статусом, а потому введение особых правил прохождения государственной и муниципальной службы и требований к избравшим ее лицам, как отмечал В силу правовых позиций, сформулированных Конституционным Судом Российской Федерации относительно института исковой давности и давности привлечения к административной, налоговой и уголовной ответственности, ответственности за нарушение антимонопольного законодательства, целью установления сроков давности является как обеспечение эффективности реализации публичных функций, стабильности правопорядка и рациональной организации деятельности правоприменителя, так и сохранение стабильности правовых отношений и гарантирование конституционных прав лица, совершившего деяние, влекущее для него правовые последствия, поскольку никто не может быть поставлен под угрозу возможных негативных последствий на неопределенный или слишком длительный срок. Наличие сроков, в течение которых для лица во взаимоотношениях с государством могут наступить неблагоприятные последствия, представляет собой необходимое условие применения этих последствий (постановления от 27 апреля 2001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Поскольку именно незаконное обогащение является конечной целью совершения деяния коррупционной направленности, государство обязано принимать такие меры, которые любую попытку достигнуть подобной цели делали бы бессмысленной и бесперспективной. Это согласуется с общими направлениями и принципами государственной антикоррупционной политики, включая перечисленные в статье 3 Федерального закона «О противодействии коррупции» принципы неотвратимости ответственности за совершение противоправных деяний коррупционной направленности, комплексного использования политических, организационных, информационно- 17 пропагандистских, социально-экономических, правовых, специальных и иных мер, а также приоритетного применения мер по предупреждению коррупции (пункты 4–6). Иное способствовало бы коррупционному обогащению, легализации имущества, полученного в результате коррупционных деяний, в том числе путем преобразования его (доходов от него) в иное имущество, допускало бы беспрепятственный оборот такого имущества, не ставя тем самым надлежащих преград коррупционному поведению, а потому вступало бы в противоречие с требованиями статей 4 (часть 2), 7 (часть 1), 15 (часть 2), 17 (часть 3), 19 (часть 1), 35 (часть 1), 52, 55 (часть 3) и 751 Конституции Российской Федерации. Меры, предполагающие обращение в доход государства имущества и денежных средств, в отношении которых не опровергнута презумпция незаконности происхождения или установлена незаконность происхождения, имеют, являясь по своему существу особой формой правового государственного принуждения наряду с уголовно-правовыми и административно-деликтными мерами, конституционно значимую публичную цель борьбы с деяниями коррупционной направленности. Они ориентированы на обеспечение эффективного функционирования механизма народовластия и правового государства, на защиту демократического строя. Наличие таких мер и их действенное применение призваны повысить результативность противодействия коррупции, предотвратить риски, связанные с неправомерным влиянием на государственных и муниципальных служащих, иных выполняющих публично значимые функции лиц и тем самым – с возможностью сращивания публичной власти и бизнеса, а тем более публичной власти и криминала. Соответственно, обращение по решению суда в доход Российской Федерации имущества и денежных средств, принадлежащих лицу, подпадающему под действие антикоррупционного законодательства, будучи введенным федеральным законодателем в целях противодействия коррупции, как таковое направлено на защиту конституционно значимых ценностей и, следовательно, не нарушает требований Конституции Российской Федерации 18 (постановления Конституционного Суда Российской Федерации от 29 ноября 2016 года Федеральным законодателем, действующим в пределах предоставленной ему дискреции, создан правовой механизм, предполагающий возможность обращения по искам уполномоченных на то прокуроров в доход Российской Федерации имущества как приобретенного вследствие нарушения лицом, занимающим (занимавшим) публично значимую должность, требований и запретов, направленных на предотвращение коррупции (статья 169 и подпункт 8 пункта 2 статьи 235 ГК Российской Федерации, федеральные законы «О противодействии коррупции» и «О контроле за соответствием расходов лиц, замещающих государственные должности, и иных лиц их доходам»). В части 1 статьи 17 Федерального закона «О контроле за соответствием расходов лиц, замещающих государственные должности, и иных лиц их доходам», непосредственной целью которого, как следует из его статьи 1, является противодействие коррупции, законодатель установил, что Генеральный прокурор Российской Федерации или подчиненные ему прокуроры в течение четырех месяцев со дня получения соответствующих материалов рассматривают их в пределах своей компетенции, установленной Федеральным законом от 17 января 1992 года № 2202-I «О прокуратуре 19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должностей, указанных в пункте 1 части 1 статьи 2 Федерального закона «О контроле за соответствием расходов лиц, замещающих государственные должности, и иных лиц их доходам»,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 Согласно части 2 статьи 17 данного Федерального закона при выявлении в ходе осуществления контроля за расходами лица, замещающего (занимающего) или замещавшего (занимавшего) одну из должностей, указанных в пункте 1 части 1 его статьи 2,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также обращаются в суд с соответствующим заявлением. Такое обращение в доход Российской Федерации имущества, в отношении которого не было представлено сведений, подтверждающих его приобретение на законные доходы, предполагает, что в случае выявления в соответствии с установленными этим Федеральным законом параметрами расхождения между доходами и расходами получение незаконных доходов от коррупционной деятельности презюмируется и не требуется установления и доказывания совершения конкретных деяний коррупционной направленности, вследствие которых те или иные активы приобретены контролируемым лицом (лицами). Бремя же доказывания приобретения имущества на законные 20 доходы лежит на самом лице, об обращении имущества которого в доход Российской Федерации предъявлен иск. Тем самым в основание антикоррупционных исков может быть положено количественное сопоставление официально получаемых данных, касающихся совокупного дохода соответствующего лица и указанных в законе членов его семьи, и произведенных ими расходов за определенный период. На количественном сопоставлении данных основан и предусмотренный статьей 82 Федерального закона «О противодействии коррупции» институт, в рамках которого Генеральный прокурор Российской Федерации или подчиненные ему прокуроры рассматривают в пределах своей компетенции материалы о том, что в течение года, предшествующего году представления сведений о доходах, имуществе и обязательствах имущественного характера (отчетный период), на счета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и проверяемое лицо не представило сведения, подтверждающие законность получения этих денежных средств. Не позднее четырех месяцев со дня получения этих материалов Генеральный прокурор Российской Федерации или подчиненные ему прокуроры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соответствующих денежных средств,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 В то же время многообразие деяний коррупционной направленности, перечисленных в статье 1 Федерального закона «О противодействии коррупции», и их повышенная латентность нередко обусловливают необходимость не только количественно сопоставлять доходы лица, занимающего (занимавшего) публично значимую должность, и членов 21 его семьи с расходами, но и выяснять, в частности, обстоятельства злоупотребления полномочиями, возникновения конфликта интересов, принятия правонарушителем разного рода мер, имеющих целью сокрытие таких действий, включая воспрепятствование осуществлению антикоррупционного контроля. Поэтому в основание требований прокуроров об обращении в доход Российской Федерации имущества как приобретенного вследствие нарушения лицом, занимавшим публично значимую должность, требований и запретов, направленных на предотвращение коррупции, может быть положен не только факт несоответствия расходов законным доходам и отсутствие сведений, подтверждающих законность получения денежных средств, когда источники происхождения имущества могут оставаться невыявленными, а незаконность их презюмируется, но и установление того, что приобретение имущества обусловлено совершением этим лицом конкретных деяний коррупционной направленности. Фактически в данном случае речь идет об обращении в доход Российской Федерации соответствующего имущества не столько в качестве имущества, в отношении которого в установленном порядке не было представлено сведений, подтверждающих его приобретение на законно полученные доходы, сколько в качестве имущества, в отношении которого установлено, что оно приобретено посредством совершения противоправных деяний коррупционной направленности (включая несоблюдение антикоррупционных запретов). Установление такого источника приобретения имущества означает, что оно приобретено не на законные доходы, что согласуется с предусмотренной в подпункте 8 пункта 2 статьи 235 ГК Российской Федерации, Федеральном законе «О противодействии коррупции» и Федеральном законе «О контроле за соответствием расходов лиц, замещающих государственные должности, и иных лиц их доходам» правовой целью обращения в доход Российской Федерации имущества, в отношении которого не представлены в соответствии с законодательством Российской 22 Федерации о противодействии коррупции доказательства его приобретения на законные доходы. То обстоятельство, что согласно части 2 статьи 18 Федерального закона «О контроле за соответствием расходов лиц, замещающих государственные должности, и иных лиц их доходам» обязанность подачи сведений возникает в отношении сделок, совершенных с 1 января 2012 года, не означает легализацию приобретения до этой даты имущества вследствие нарушения требований и запретов, направленных на противодействие коррупции, как с очевидностью посягающего – вопреки Конституции Российской Федерации и законодательству, и до принятия названного Федерального закона предусматривавшим антикоррупционные запреты, – на основы правопорядка и нравственность. Предшествующая редакция статьи 169 ГК Российской Федерации, не связывающая, в отличие от действующей ее редакции, возможность взыскания полученного по сделке, совершенной с заведомо противной основам правопорядка или нравственности целью, в доход Российской Федерации с наличием специального указания на такое последствие в законе и применяемая к сделкам, совершенным до дня вступления в силу действующей редакции этой статьи (часть 6 статьи 3 Федерального закона от 7 мая 2013 года № 100-ФЗ «О внесении изменений в подразделы 4 и 5 раздела I части первой и статью 1153 части третьей Гражданского кодекса Российской Федерации»), также подразумевает возможность наступления таких последствий, но не посредством отсылки к соответствующему публично-правовому механизму, а в силу того, что коррупционные действия – как получение незаконных доходов, так и их легализация – по определению противоправны и антисоциальны, а значит, сделки, опосредующие такие действия, противоречат основам правопорядка и нравственности. Последующее превращение или преобразование имущества, приобретенного в нарушение антикоррупционных требований и запретов, и доходов от него в иное имущество посредством предпринимательской деятельности или же его реализации, в том числе приумножение такого имущества – будь то права участия в хозяйственных обществах, имущественные объекты, денежные средства и другие блага, – не исключают применения к такому имуществу мер, направленных на его обращение в доход государства. Ограничение перечня объектов, подлежащих изъятию, лишь теми из них, которые приобретены во время занятия лицом, в отношении которого осуществляется проверка соблюдения антикоррупционного законодательства, публично значимой должности, при сохранении в его собственности либо же в собственности подконтрольных ему и связанных с ним лиц всего остального имущества, приобретение которого было бы невозможным без соответствующих коррупционных злоупотреблений, и с учетом того, что 24 стоимость имущества, полученного в результате такого преобразования, может значительно превышать стоимость первоначально приобретенных благ, означало бы, по существу, возможность легализации незаконных доходов вопреки принципам противодействия коррупции и положениям статей 1 (часть 1), 2, 3 (часть 1), 8 и 17 (часть 3) Конституции Российской Федерации. Следовательно, изъятие имущества, приобретенного за счет доходов от реализации или использования в экономической деятельности имущества, приобретенного лицом в нарушение антикоррупционных запретов во время занятия публично значимой должности, не может рассматриваться как свидетельствующее о расширительном толковании перечня объектов, подлежащих изъятию, и согласуется с международными подходами к борьбе с коррупцией (пункты 4–6 статьи 31 Конвенции ООН против коррупции). Аналогичный подход реализован и в нормах Уголовного кодекса Российской Федерации о конфискации в качестве особой меры уголовно-правового характера (статья 1041).</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Интересы защиты права собственности и стабильности гражданского оборота предопределяют не только установление судебного контроля за обоснованностью имущественных притязаний одних лиц к другим, но и введение в правовое регулирование норм, которые позволяют одной из сторон блокировать судебное разрешение имущественного спора по существу, если другая сторона обратилась за защитой своих прав спустя значительное время после того, как ей стало известно о том, что ее права нарушены. В гражданском законодательстве таково предназначение норм об исковой давности, под которой Гражданский кодекс Российской Федерации понимает срок для защиты права по иску лица, чье право нарушено (статья 195). В то же время в случае обращения в доход Российской Федерации имущества, приобретенного вследствие нарушения требований и запретов, направленных на противодействие коррупции, нельзя говорить о защите субъективного гражданского права в том значении, в котором это понятие используется в статье 195 ГК Российской Федерации. Как разъяснил Пленум Верховного Суда Российской Федерации в пункте 1 постановления от 29 сентября 2015 года № 43 «О некоторых вопросах, связанных с применением норм Гражданского кодекса Российской Федерации об исковой давности», под правом лица, подлежащим защите судом, в данном контексте следует понимать субъективное гражданское право конкретного лица. Обращение же в доход государства имущества по рассматриваемым основаниям, хотя 26 соответствующие правоотношения и формируются в отношении юридической судьбы имущества, связано не с нарушением субъективных гражданских прав государства, выступающего в отношениях, регулируемых гражданским законодательством, на равных началах с иными участниками этих отношений (пункт 1 статьи 124 данного Кодекса), а с нарушением лицом, выполняющим публичные функции, запретов и ограничений, установленных законодательством о противодействии коррупции. При обращении в доход Российской Федерации соответствующего имущества целью такого требования не является восстановление прав участника гражданского оборота, как это имеет место, например, при виндикации или реституции. Не опосредует применение этой меры и гражданско-правовую ответственность за нарушение антикоррупционных требований и запретов в смысле возмещения ущерба иным лицам, пострадавшим от деяний коррупционной направленности. Таким образом, рассматриваемое обращение в доход государства имущества, имея своей целью реализацию публичного интереса, состоящего в противодействии коррупции, а не восстановление имущественного положения участников гражданского оборота, не является по своей природе способом защиты гражданских прав. Если применение гражданско-правовых оснований изъятия имущества у лица и передачи другому лицу имеет компенсаторный, по общему правилу, характер, то при рассматриваемом обращении имущества в доход государства, напротив, цели компенсации не являются определяющими: оно служит особого рода неблагоприятным последствием противоправного поведения, применяемым в случае несоблюдения лицом антикоррупционных требований и запретов. Уполномоченный на предъявление иска об обращении в доход государства имущества и денежных средств прокурор действует, таким образом, не в целях восстановления нарушенных субъективных гражданских прав публично-правового образования, а в целях защиты общественных и государственных интересов, что соответствует характеру возложенных на прокуратуру Российской Федерации публичных функций (статья 129 27 Конституции Российской Федерации), связанных с поддержанием правопорядка. Хотя в подпункте 8 пункта 2 статьи 235 ГК Российской Федерации указано, что обращение в доход Российской Федерации имущества, в отношении которого не было представлено сведений, подтверждающих его приобретение на законные доходы, влечет последствия в виде прекращения права собственности на такое имущество, из этого не следует вывод о частноправовой природе данного института. Являясь элементом механизма контроля за расходами лиц, занимающих (занимавших) публично значимую должность, данная норма гражданского законодательства во взаимосвязи со статьей 169 ГК Российской Федерации выступает проекцией соответствующей публично-правовой по своей природе меры и призвана обеспечить прозрачный и понятный для участников гражданско-правовых отношений порядок перехода права собственности к Российской Федерации. Это подтверждается, например, обращением к подпункту 6 пункта 2 той же статьи, действующему во взаимосвязи с положениями статьи 243 данного Кодекса и указывающему в качестве основания для принудительного изъятия имущества применение конфискации как негативного последствия совершения преступления или иного правонарушения. Публично-правовой характер этих административно-деликтной и уголовно-правовой мер не вызывает сомнений, и наличие в пункте 2 статьи 235 данного Кодекса указания на них как на основания прекращения права собственности не свидетельствует об их частноправовой природе. Именно публично-правовая природа требований об обращении в доход Российской Федерации нажитого коррупционным путем имущества объясняет, в частности, и то обстоятельство, что в пункте 2 статьи 196 ГК Российской Федерации в качестве исключения из правила о том, что срок исковой давности не может превышать десять лет со дня нарушения права, для защиты которого он установлен, содержится отсылка к Федеральному закону «О противодействии терроризму», тогда как к федеральному законодательству о противодействии коррупции таковая не сделана: требование о возмещении 28 вреда имуществу, причиненного в результате террористического акта (на требования о возмещении вреда, причиненного жизни и здоровью, исковая давность не распространяется в силу абзаца четвертого статьи 208 данного Кодекса), по своей природе не перестает быть гражданско-правовым, в отличие от требований, вытекающих из коррупционного поведения. Использование процессуальной формы искового гражданского судопроизводства, посредством которой в рассматриваемых отношениях осуществляется обращение имущества в доход Российской Федерации, также выступает не проявлением их частноправовой природы, а способом обеспечения эффективных гарантий судебной защиты в публично-правовых отношениях, избранным законодателем для этой цели в рамках его дискреции с учетом того, что принудительное изъятие у частного лица имущества в пользу публичного образования по смыслу статей 35 и 46 (части 1 и 2) Конституции Российской Федерации должно осуществляться исключительно в судебном порядке.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исследованных судебных постановлений, принятых в результате рассмотрения исковых заявлений прокуроров об обращении имущества в доход Российской Федерации в связи с деяниями коррупционной направленности, и иных полученных Конституционным Судом Российской Федерации материалов, а также в целом как из национальной, так и из зарубежной практики борьбы с коррупцией следует, что должностные лица, совершающие такие деяния, предпринимают меры по сокрытию от контролирующих органов как самих нарушений, так и приобретенного путем их совершения имущества, в том числе посредством его передачи или регистрации на родственников и подконтрольных лиц (номинальных владельцев) в целях последующего пользования, владения и распоряжения им, включая его (и доходов от него) превращение или преобразование в иные активы, его приобщение к имуществу, приобретенному из законных источников. С этой целью они могут использовать компании в офшорных юрисдикциях, счета в зарубежных банках, механизмы владения и управления предприятиями через номинальных владельцев, также могут приискивать 29 покровителей в правоохранительных и контролирующих органах для прекращения проверок, подмены их результатов, а в целом – для избежания наступления для них неблагоприятных последствий. Иными словами, они применяют комплекс мер для оказания активного и целенаправленного противодействия органам контроля и проведению проверочных мероприятий, используют для этого властные полномочия и в ряде случаев должностные иммунитеты, а после оставления публично значимой должности – фактическое влияние на деятельность государственных институтов или их должностных лиц (коррупционные связи). Более того, такие лица в отдельных случаях выступают не только владельцами коррупционных активов, но и теми, кто в силу возложенных на них обязанностей должен контролировать соблюдение законодательства и бороться с коррупционными проявлениями, однако действуют не в интересах государства и общества, а в целях создания благоприятных условий собственному бизнесу и сохранения нелегального капитала. Подобное поведение является априори недобросовестным. Обнаружение же деяний коррупционной направленности, приведших к противоправному завладению имуществом, установление обстоятельств его приобретения и приумножения требуют совершения уполномоченными на осуществление контроля органами время- и трудозатратных действий по выявлению коррупционных схем. Как отмечалось, С учетом изложенного признание сроков исковой давности, как они универсальным образом регулируются оспариваемыми положениями Гражданского кодекса Российской Федерации, применимыми к антикоррупционным искам, может породить целый ряд негативных последствий, несовместимых с принципами правового государства. Прежде всего, применение регулируемых таким образом сроков исковой давности к требованиям об обращении в доход Российской Федерации имущества, нажитого посредством совершения деяний коррупционной направленности, может быть воспринято в обществе как то, что, вопреки существующей в силу Конституции Российской Федерации обязанности государства принимать эффективные меры по противодействию коррупции, по истечении некоторого срока – такого же, как установлен для случаев, не связанных с проявлениями коррупции, – государство отказывается от защиты основ конституционного строя и правовой демократии. Тем самым оно встает на сторону должностного лица, незаконно обогатившегося за счет 32 злоупотребления полномочиями, освобождает его от негативных последствий несоблюдения антикоррупционных требований и запретов, гарантирует сохранность его имущественного положения и фактически реабилитирует неправомерно нажитый им капитал, притом что обеспечение названных конституционных ценностей является обязанностью публичной власти перед единственным источником власти – народом Российской Федерации (статья 1, часть 1; статья 3 Конституции Российской Федерации). В таком случае данные лица будут поставлены в привилегированное положение, что в итоге ведет к поощрению коррупции и подрывает веру граждан в законность, добро и справедливость. Согласно пункту 4 статьи 1 ГК Российской Федерации никто не вправе извлекать преимущество из своего незаконного и недобросовестного поведения. Вовлечение же в гражданский оборот коррупционных доходов или приобретенного на них имущества может ухудшать положение законопослушных хозяйствующих субъектов. Получение имущества коррупционным путем не предполагает возможности его легализации в гражданском обороте по прошествии времени. Оно продолжает создавать неконкурентное и несправедливое преимущество, направленное, по существу, против добросовестных участников рынка. В конечном счете данный подход будет дискредитировать гражданский оборот и правопорядок в целом, что само по себе противоречит целям установления исковой давности. Применение содержащихся в оспариваемых положениях норм об исковой давности к указанной категории дел ослабляет правовое значение деятельности государственных институтов по выявлению фактов коррупции, поскольку их установление не будет иметь какой-либо практической ценности в силу прекращения судопроизводства по формальному основанию – ввиду истечения срока исковой давности. Это, в свою очередь, будет поощрять противоправную деятельность должностных лиц и стимулировать их к развитию более изощренных и надежных способов конспирации нелегального капитала, с тем чтобы предпринятых мер было достаточно для истечения срока исковой давности. 33 Применение института исковой давности без учета особенностей рассматриваемых отношений, таким образом, позволяло бы лицам, нарушающим антикоррупционные требования и запреты, извлекать из этого выгоду путем сохранения в их владении приобретенного вследствие таких нарушений имущества, что также непосредственно вступило бы, – по крайней мере, при распространении на эти отношения общего срока исковой давности и правил его исчисления, не учитывающих специфику выявления деяний коррупционной направленности, – в противоречие с целями данного института. Показательно, что в Резолюции Генеральной Ассамблеи ООН от 18 декабря 2013 года № 68/195 «Предупреждение коррупции и перевода коррупционных доходов, борьба с этими явлениями, содействие изъятию активов и возвращение таких активов законным владельцам, в частности в страны происхождения, в соответствии с Конвенцией Организации Объединенных Наций против коррупции», помимо других рекомендуемых в целях борьбы с коррупцией мер, содержится призыв к государствам – участникам Конвенции устранить барьеры, препятствующие возвращению активов, в том числе посредством упрощения своих правовых процедур и предотвращения злоупотребления такими процедурами (пункт 14). Как отмечалось, ссылка в указанных случаях лица, совершившего деяние коррупционной направленности, или иных лиц, к таковому причастных (в том числе путем неправомерного обладания полученными путем коррупционных действий средствами), к которым предъявлено требование об обращении имущества в доход Российской Федерации, на истечение срока исковой давности как раз представляет собой такое злоупотребление. Таким образом, в системе действующего правового регулирования, формируемого в том числе оспариваемыми в настоящем деле законоположениями, сложилось следующее положение дел. С одной стороны, общие гражданско-правовые нормы об исковой давности объективно не приспособлены для применения при обращении в доход Российской Федерации коррупционно нажитого имущества, а их применение без учета 34 специфики выявления деяний коррупционной направленности способно (в значительной степени) нивелировать антикоррупционную политику государства. С другой стороны, законодательство не содержит прямого нормативного указания на то, что к этим отношениям сроки исковой давности не применяются; не установлены и особенности продолжительности и (или) исчисления сроков исковой давности с учетом особенностей рассматриваемых отношений. Именно отмеченным несовершенством правового регулирования в совокупности с пониманием неприменимости частноправового института исковой давности, как он регламентирован Гражданским кодексом Российской Федерации, к требованиям об обращении в доход Российской Федерации имущества, приобретенного путем совершения деяний коррупционной направленности, – ввиду не просто их публично-правовой природы, но и особенностей оснований таких требований и, соответственно, особенностей формирования доказательственной базы по ним – вызвана практика использования судами для неприменения исковой давности в этих правоотношениях правила абзаца второго статьи 208 данного Кодекса о том, что исковая давность не распространяется на требования о защите личных неимущественных прав и других нематериальных благ, кроме случаев, предусмотренных законом. Обращение прокуроров с антикоррупционными исками направлено на защиту конституционно значимых ценностей (статьи 1, 4, 15, 671 и 751 Конституции Российской Федерации), которые по своей природе нематериальны. В то же время требование прокурора состоит именно в обращении конкретного имущества, находящегося у частного лица, в доход Российской Федерации. Это дает основания для нераспространения абзаца второго статьи 208 ГК Российской Федерации на соответствующие отношения, в том числе с учетом того, что в доктрине и практике преобладает понимание содержащейся в нем категории нематериальных благ как отсылающей к пункту 1 статьи 150 данного Кодекса, указывающей на нематериальные блага, принадлежащие гражданину от рождения или в силу 35 закона. Поэтому абзац второй статьи 208 данного Кодекса сам по себе не является нормативной основой разрешения проблемы, связанной с неприемлемостью – с точки зрения Конституции Российской Федерации – применения исковой давности, как она урегулирована в настоящее время, к искам прокуроров об обращении в доход Российской Федерации имущества, полученного путем совершения деяний коррупционной направленности. Не решает вопроса о специальном сроке изъятия коррупционно нажитого имущества в доход Российской Федерации и о порядке его течения и обращение к положениям уголовного законодательства. По смыслу статьи 243 ГК Российской Федерации и статьи 1041 УК Российской Федерации имущество, нажитое в результате преступления коррупционной направленности, подлежит принудительному безвозмездному изъятию (конфискации) судом в собственность Российской Федерации. Однако деяние коррупционной направленности, приведшее к незаконному обогащению, в системе действующего правового регулирования само по себе не обязательно признается преступным и не обязательно совпадает по объективной стороне с составом какого-либо преступления. Более того, даже в случае совершения лицом преступления коррупционной направленности, повлекшего появление у него имущества, которое может образовать предмет антикоррупционного иска прокурора, истечение срока давности привлечения к уголовной ответственности (статья 78 УК Российской Федерации) – как срока давности именно уголовного преследования, а не срока реализации иных средств обеспечения публичного правопорядка – не является безусловным препятствием для обращения этого имущества в доход Российской Федерации. Отказ государства от дальнейшего уголовного преследования по основанию истечения срока давности привлечения к уголовной ответственности не опровергает факта совершения деяния, содержащего признаки преступления, не реабилитирует лицо, его совершившее, не избавляет и не может полностью избавить это лицо от негативных последствий его коррупционного поведения. В контексте действующего уголовного законодательства конфискация имущества в 36 соответствии со статьей 1041 УК Российской Федерации во взаимосвязи со статьей 243 ГК Российской Федерации как публично-правовая санкция уголовно-превентивного свойства может применяться не только в качестве сопровождающей наказание вспомогательной меры при постановлении обвинительного приговора, но и при освобождении от наказания по нереабилитирующим основаниям (Постановление Конституционного Суда Российской Федерации от 7 марта 2017 года В практике Конституционного Суда Российской Федерации (постановления от 24 июня 2009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оценивая возможное влияние того или иного решения по рассматриваемому вопросу на баланс конституционных ценностей, Рассматриваемый способ противодействия коррупции реализуется в процедуре гражданского искового судопроизводства, которая существенно отличается как от административно-деликтного и уголовного судопроизводства, так и от производства по искам о возмещении вреда (Постановление Конституционного Суда Российской Федерации от 4 июля 2022 года Как неоднократно подчеркивал Рассматривая дела по исковым заявлениям прокурора об обращении в доход Российской Федерации имущества как приобретенного вследствие нарушения лицом, занимавшим публично значимую должность, требований и запретов, направленных на предотвращение коррупции, в том числе производного имущества, суды неоднократно и на протяжении долгого времени исходили преимущественно из того, что исковая давность к данным правоотношениям не применяется. Такой подход не вызывал сомнений при отказе в передаче кассационных жалоб для рассмотрения в судебном заседании Судебной коллегии по гражданским делам Верховного Суда Российской Федерации, а первым заместителем Председателя Верховного Суда Российской Федерации, заместителями Председателя Верховного Суда Российской Федерации оснований для отмены состоявшихся судебных актов, обжалуемых в том числе по этому основанию, не было установлено. Иной же подход хотя и встречался в судебной практике, но не имел широкого распространения. Однако Верховный Суд Российской Федерации в определениях от 25 июня 2024 года № 45-КГ24-6-К7 и от 23 июля 2024 года № 18-КГ24-51-К4, принятых уже после направления Краснодарским краевым судом запроса в Конституционный Суд Российской Федерации, выразил позицию о применимости института исковой давности к правоотношениям по обращению имущества в доход Российской Федерации в рамках исковой работы прокуроров в сфере противодействия коррупции, притом что нормы Гражданского кодекса Российской Федерации об исковой давности, а также положения Федерального закона «О противодействии коррупции», равно как и любое иное регулирование в этой сфере, остались прежними. 45 Само по себе правомочие Верховного Суда Российской Федерации корректировать судебную практику (статья 126 Конституции Российской Федерации) не ставится под сомнение. В то же время не может не учитываться, что требование разумной предсказуемости правового регулирования, вытекающее из конституционных принципов правового государства, верховенства закона и юридического равенства, в полной мере распространяется на случаи, когда при отсутствии должной нормативной определенности правового регулирования встает вопрос об обеспечении единства правоприменительной практики в рамках установленной Конституцией Российской Федерации компетенции Верховного Суда Российской Федерации (Постановление Конституционного Суда Российской Федерации от 23 декабря 2013 года</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взаимосвязанные статьи 195, 196, пункт 1 статьи 197, пункт 1 и абзац второй пункта 2 статьи 200, абзац второй статьи 208 ГК Российской Федерации не соответствуют Конституции Российской Федерации, ее статьям 1 (часть 1), 8, 15 (часть 2), 17 (часть 3), 19 (части 1 и 2), 46 (части 1 и 2) и 751, в той мере, в какой судебное толкование позволяет рассматривать установленные ими общие трехлетний и десятилетний сроки исковой давности и правила их течения в качестве распространяющихся на требования Генерального прокурора Российской Федерации или подчиненных ему прокуроров об обращении в доход Российской Федерации имущества как приобретенного вследствие нарушения лицом, замещающим (занимающим) или замещавшим (занимавшим) публично значимую должность, требований и запретов, направленных на предотвращение коррупции, в том числе имущества, в которое первоначально приобретенное вследствие указанных нарушений имущество (доходы от этого имущества) было частично или полностью превращено или преобразовано, что не позволяет обеспечить учет особенностей деяний, в связи с которыми возникают основания для таких требований. Соответственно, в действующем законодательном регулировании какой- либо срок, ограничивающий возможность подачи прокурором искового заявления с требованиями об обращении в доход Российской Федерации 47 имущества как приобретенного вследствие нарушения лицом, замещающим (занимающим) или замещавшим (занимавшим) публично значимую должность, требований и запретов, направленных на предотвращение коррупции, в том числе имущества, в которое первоначально приобретенное вследствие указанных нарушений имущество (доходы от этого имущества) было частично или полностью превращено или преобразовано, считается неустановленным. Поскольку наличие срока (сроков), ограничивающего (ограничивающих) возможность предъявления исковых заявлений прокуроров, не является необходимым в российской правовой системе, к дискреции федерального законодателя относится решение вопроса об установлении такого срока (сроков) с учетом соотнесения конституционно значимой задачи противодействия коррупции с другими ценностями и целями. При признании нынешнего положения дел – отсутствия таких сроков – адекватно отражающим в конкретно-исторических условиях общественные потребности федеральный законодатель вправе воздержаться от каких-либо нормативных изменений. С учетом изложенного, руководствуясь пунктом 12 части первой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статьи 195, 196, пункт 1 статьи 197, пункт 1 и абзац второй пункта 2 статьи 200, абзац второй статьи 208 ГК Российской Федерации не соответствующими Конституции Российской Федерации, ее статьям 1 (часть 1), 8, 15 (часть 2), 17 (часть 3), 19 (части 1 и 2), 46 (части 1 и 2) и 751, в той мере, в какой судебное толкование позволяет рассматривать установленные ими общие трехлетний и десятилетний сроки исковой давности и правила их течения в качестве распространяющихся на требования Генерального прокурора Российской Федерации или подчиненных ему прокуроров об обращении в доход Российской Федерации имущества как приобретенного вследствие 50 нарушения лицом, замещающим (занимающим) или замещавшим (занимавшим) публично значимую должность, требований и запретов, направленных на предотвращение коррупции, в том числе имущества, в которое первоначально приобретенное вследствие указанных нарушений имущество (доходы от этого имущества) было частично или полностью превращено или преобразовано, что не позволяет обеспечить учет особенностей деяний, в связи с которыми возникают основания для таких требований.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действующем законодательном регулировании какой-либо срок, ограничивающий возможность подачи прокурором искового заявления с требованиями об обращении в доход Российской Федерации имущества как приобретенного вследствие нарушения лицом, замещающим (занимающим) или замещавшим (занимавшим) публично значимую должность, требований и запретов, направленных на предотвращение коррупции, в том числе имущества, в которое первоначально приобретенное вследствие указанных нарушений имущество (доходы от этого имущества) было частично или полностью превращено или преобразовано, считается неустановленным. В случае же установления федеральным законодателем срока (сроков) давности для требований Генерального прокурора Российской Федерации или подчиненных ему прокуроров об обращении в доход Российской Федерации имущества как приобретенного вследствие нарушения лицом, замещающим (занимающим) или замещавшим (занимавшим) публично значимую должность, требований и запретов, направленных на предотвращение коррупции, в том числе имущества, в которое первоначально приобретенное вследствие указанных нарушений имущество (доходы от этого имущества) было частично или полностью превращено или преобразовано, законодателю необходимо следовать выраженным в настоящем Постановлении правовым позициям Конституционного Суда Российской Федерации, касающимся обязательности учета особенностей деяний, в связи с которыми возникают 51 основания для таких требований. При этом не должно допускаться применение такого срока (сроков) в случае противодействия ответчика либо иных лиц по инициативе ответчика выявлению Генеральным прокурором Российской Федерации или подчиненными ему прокурорами обстоятельств нарушения требований и запретов, направленных на предотвращение коррупции и незаконного обогащения, либо формированию доказательственной базы для обращения в суд с исковым заявлением, либо обращению с таким заявлением. Сделанный в настоящем Постановлении вывод относится только к исковым заявлениям Генерального прокурора Российской Федерации или подчиненных ему прокуроров, содержащим требования об обращении в доход Российской Федерации имущества как приобретенного вследствие нарушения лицом, замещающим (занимающим) или замещавшим (занимавшим) публично значимую должность, требований и запретов, направленных на предотвращение коррупции, в том числе имущества, в которое первоначально приобретенное вследствие указанных нарушений имущество (доходы от этого имущества) было частично или полностью превращено или преобразовано, и не может быть автоматически распространен на решение вопроса о применимости или неприменимости исковой давности к иным, помимо указанных, исковым заявлениям Генерального прокурора Российской Федерации или подчиненных ему прокуроров, направленным на передачу имущества публично-правовым образованиям или признание их права на имущество, в том числе основанным на нарушении порядка приватизации.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52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