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Плотникова Игоря Ефимовича на нарушение его конституционных прав частью 2 статьи 3 Федерального закона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И.Е.Плотникова,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И.Е.Плотников оспаривает конституционность части 2 статьи 3 Федерального закона от 1 декабря 2014 года № 398-ФЗ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согласно которой, если при назначении гражданину из числа лиц, указанных в пункте 1 статьи 1 данного Федерального закона, пенсии, предусмотренной Законом 2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достигнет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«О мерах государственной поддержки граждан, являющихся получателями пенсий на территориях Республики Крым и г. Севастополя», пенсия выплачивается в сохраненном, более высоком, размере до приобретения им права на пенсию в большем размере, исчисленном в соответствии с законодательством Российской Федерации; в этом случае сохраненный размер пенсии не подлежит ежегодному увеличению (индексации) до достижения размера пенсии (пенсий), исчисленного в соответствии с законодательством Российской Федерации. Как следует из представленных материалов, заявитель, проходивший службу в органах прокуратуры Украины и по состоянию на 31 декабря 2014 года получавший назначенную в связи с прохождением данной службы пенсию в соответствии с законодательством, действовавшим на территориях Республики Крым и города Севастополя до 1 января 2015 года, а также ежемесячную выплату к пенсии, установленную Указом Президента Российской Федерации от 31 марта 2014 года № 192, в размере 100 процентов от указанной пенсии, с 1 января 2015 года является получателем пенсии за выслугу лет, предусмотренной Законом Российской 3 Федерации от 12 февраля 1993 года № 4468-I. Поскольку при исчислении пенсии за выслугу лет ее размер не достиг размера той пенсии, которая выплачивалась заявителю по состоянию на 31 декабря 2014 года с учетом ежемесячной выплаты к ней, пенсия за выслугу лет была назначена ему в том же (более высоком) размере – 54 793,19 руб. – до приобретения им права на пенсию в большем размере, исчисленном в соответствии с законодательством Российской Федерации. При этом указанный (сохраненный) размер пенсии не индексируется до достижения размера пенсии, исчисленного в соответствии с законодательством Российской Федерации. Решением Центрального районного суда города Симферополя Республики Крым от 7 ноября 2022 года, оставленным без изменения апелляционным определением судебной коллегии по гражданским делам Верховного Суда Республики Крым от 22 февраля 2023 года и определением судебной коллегии по гражданским делам Четвертого кассационного суда общей юрисдикции от 11 октября 2023 года, отказано в удовлетворении требований И.Е.Плотникова к прокуратуре Республики Крым об обязании провести индексацию размера назначенной ему пенсии с 1 июля 2020 года и в дальнейшем проводить такую индексацию не реже одного раза в год. Суды исходили из того, что размер пенсии за выслугу лет, получаемой заявителем, значительно превышает размер пенсии, которую он мог бы получать в случае определения ее размера в соответствии с общими нормами российского законодательства (36 757,80 руб.). С учетом этого, ссылаясь в том числе на оспариваемое законоположение, суды пришли к выводу об отсутствии оснований для индексации размера назначенной И.Е.Плотникову пенсии. Определением судьи Верховного Суда Российской Федерации от 5 марта 2024 года заявителю отказано в передаче кассационной жалобы для рассмотрения в судебном заседании Судебной коллегии по гражданским делам этого суда. 4 По мнению И.Е.Плотникова, оспариваемое законоположение не соответствует Конституции Российской Федерации, в частности ее статьям 15 (часть 1), 55 (часть 3) и 75 (часть 6), поскольку лишает граждан, получающих пенсии за выслугу лет на территории Республики Крым в сохраненных, более высоких, размерах, права на индексацию этих пенсий не реже одного раза в год.</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признавая Россию социальным государством, политика которого направлена на создание условий, обеспечивающих достойную жизнь и свободное развитие человека, и определяя в качестве одного из основных направлений социальной защиты обеспечение государственной поддержки пожилых граждан (статья 7), закрепляет в числе основ правового статуса личности право каждого на социальное обеспечение (статья 17, часть 1; статья 39, часть 1; статья 64). Важнейшим элементом социального обеспечения является пенсионное обеспечение. В соответствии с Конституцией Российской Федерации государственные пенсии устанавливаются законом;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 (статья 39, часть 2; статья 75, часть 6). В силу приведенных конституционных предписаний определение правовых оснований назначения пенсий, их размеров, порядка исчисления и выплаты, а также механизма их индексации относится к компетенции федерального законодателя, который вправе устанавливать – наряду с общими правилами – особенности реализации права на пенсионное обеспечение отдельных категорий граждан, включая порядок и условия индексации выплачиваемых им пенсий. При этом такого рода правовое 5 регулирование должно осуществляться законодателем с соблюдением требований Конституции Российской Федерации, в том числе конституционного принципа равенства (статья 19, части 1 и 2), который, гарантируя одинаковые права и обязанности для лиц, относящихся к одной категории субъектов права, в то же время не исключает возможность установления дифференцированного режима для различных категорий лиц, если данная дифференциация обусловлена объективными факторами и не носит произвольного, дискриминирующего характера (определения Конституционного Суда Российской Федерации от 25 апреля 2019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 данных регионах действовал переходный период (с 18 марта 2014 года по 1 января 2015 года), в течение которого подлежали урегулированию вопросы их интеграции в том числе в систему социальной защиты населения Российской Федерации, включая систему пенсионного обеспечения, с целью перехода к назначению пенсий, пособий и предоставлению мер социальной поддержки гражданам новых субъектов Российской Федерации в соответствии с законодательством Российской Федерации. В рамках такого рода интеграции и в целях обеспечения стабильности правового положения граждан, проживающих на соответствующих территориях, в сфере пенсионных отношений федеральный законодатель установил правила их пенсионного обеспечения, а также особенности осуществления их пенсионных прав, предусмотрев при этом ряд гарантий, позволяющих таким гражданам в том числе реализовать ранее приобретенные пенсионные права. В частности, Федеральным конституционным законом от 21 марта 2014 года № 6-ФКЗ «О принятии в Российскую Федерацию Республики Крым и образовании в составе Российской Федерации новых субъектов – 6 Республики Крым и города федерального значения Севастополя» гражданам Украины и лицам без гражданства, постоянно проживающим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признанным гражданами Российской Федерации в соответствии с названным Федеральным конституционным законом или приобретшим гражданство Российской Федерации в соответствии с законодательством Российской Федерации о гражданстве, было предоставлено право на получение пенсий, пособий и иных мер социальной поддержки в соответствии с законодательством Российской Федерации (часть 1 статьи 11); при этом был введен запрет снижения размера пенсий, пособий (в том числе единовременных), компенсаций и иных видов социальных выплат, а также гарантий, установленных в денежной форме и выплачиваемых по состоянию на 21 февраля 2014 года (часть 3 статьи 11). Более того, в целях улучшения пенсионного обеспечения граждан, проживающих на территориях Республики Крым и города федерального значения Севастополя, Указом Президента Российской Федерации от 31 марта 2014 года № 192 в дополнение к назначенной им пенсии была установлена ежемесячная выплата, размер которой изначально (с 1 апреля 2014 года) составлял 25 процентов от назначенной пенсии с его последующим постепенным повышением до 100 процентов от назначенной пенсии. Данная выплата к пенсии должна была производиться вплоть до перерасчета указанным гражданам назначенных им пенсий в соответствии с законодательством Российской Федерации. Федеральным законом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был установлен порядок реализации права на пенсионное обеспечение граждан Российской Федерации, постоянно проживавших по 7 состоянию на 18 марта 2014 года на территории Республики Крым или на территории города федерального значения Севастополя, из числа лиц, являвшихся по состоянию на 31 декабря 2014 года получателями пенсий, назначенных им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и членов их семей, а также проходивших по состоянию на 18 марта 2014 года военную или приравненную к ней по пенсионному обеспечению службу и уволенных с такой службы на территории Республики Крым или на территории города федерального значения Севастополя, и членов их семей, но на 31 декабря 2014 года не являвшихся получателями соответствующих пенсий (статья 1). Данный Федеральный закон в числе прочего установил, что при реализации указанными гражданами права на пенсионное обеспечение в соответствии с Законом Российской Федерации от 12 февраля 1993 года № 4468-I пенсии, предусмотренные этим Законом, подлежали назначению и выплате с 1 января 2015 года при обращении за назначением таких пенсий (часть 1 статьи 3). При их назначении не подлежали пересмотру учтенные (в том числе на льготных условиях) по состоянию на 31 декабря 2014 года в соответствии с законодательством, действовавшим на территориях Республики Крым и города федерального значения Севастополя до 1 января 2015 года,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а также выслуга лет, исчисленная (в том числе на льготных условиях) при расчете ежемесячной надбавки (процентной надбавки) за выслугу лет на день увольнения гражданина с военной или иной приравненной к ней по пенсионному обеспечению службы (часть 1 статьи 4). Если при назначении гражданину, являвшемуся по состоянию на 31 декабря 2014 года получателем пенсии, назначенной ему в связи с 8 прохождением военной службы или иной приравненной к ней по пенсионному обеспечению службы в соответствии с законодательством, действовавшим на территориях Республики Крым и города федерального значения Севастополя до 1 января 2015 года, пенсии, предусмотренной Законом Российской Федерации от 12 февраля 1993 года № 4468-I, размер указанной пенсии (для отдельных категорий граждан, имеющих право на одновременное получение различных пенсий в соответствии с законодательством Российской Федерации, – суммарный размер указанных пенсий) не достигал размера пенсии, выплачиваемого указанному гражданину на 31 декабря 2014 года, в том числе с учетом ежемесячной выплаты к этой пенсии, установленной Указом Президента Российской Федерации от 31 марта 2014 года № 192, пенсия подлежала выплате в сохраненном, более высоком, размере до приобретения им права на пенсию в большем размере, исчисленном в соответствии с законодательством Российской Федерации; в этом случае сохраненный размер пенсии не подлежал ежегодному увеличению (индексации) до достижения размера пенсии (пенсий), исчисленного в соответствии с законодательством Российской Федерации (часть 2 статьи 3). Приведенное правовое регулирование обеспечивало возможность реализации гражданами, проживающими на территориях Республики Крым и города федерального значения Севастополя, в полном объеме пенсионных прав, приобретенных на момент окончания переходного периода (т.е. по состоянию на 31 декабря 2014 года) и признанных в рамках правоприменительной процедуры назначения пенсии и установления выплаты к ней. Тем самым на основе вытекающих из Конституции Российской Федерации, ее статей 1 (часть 1), 2, 6 (часть 2), 18 и 55 (части 2 и 3), и выраженных в решениях Конституционного Суда Российской Федерации требований о соблюдении принципа поддержания доверия граждан к закону и действиям государства, который предполагает сохранение разумной стабильности правового регулирования, был создан 9 правовой механизм, позволяющий в рамках интеграции новых субъектов Российской Федерации в систему социальной защиты населения Российской Федерации, включая пенсионное обеспечение, гарантировать всем гражданам Российской Федерации, постоянно проживавшим по состоянию на 18 марта 2014 года на территориях Республики Крым и города федерального значения Севастополя, сохранение размера пенсионных выплат, назначенных в соответствии с законодательством, действовавшим на указанных территориях до 1 января 2015 года (Постановление Конституционного Суда Российской Федерации от 27 ноября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Плотникова Игоря Ефимовича,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