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М. на нарушение его конституционных прав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 оспаривает конституционность: пунктов 28, 33 и 47 статьи 2 «Основные понятия, используемые в настоящем Федеральном законе» и части 4 статьи 12 «Особенности обеспечения безопасности в связи с осуществлением мероприятий и мероприятий UEFA Евро 2020» Федерального закона от 7 июня 2013 года № 108-ФЗ «О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 года и внесении изменений в отдельные законодательные акты Российской Федерации»; статей 2 «Основные принципы обеспечения безопасности», 3 «Содержание деятельности по обеспечению безопасности» и 11 «Полномочия 2 федеральных органов исполнительной власти в области обеспечения безопасности» Федерального закона от 28 декабря 2010 года № 390-ФЗ «О безопасности»; части первой статьи 1 «Федеральная служба безопасности и ее назначение» и пункта «о» статьи 12 «Обязанности органов федеральной службы безопасности» Федерального закона от 3 апреля 1995 года № 40-ФЗ «О федеральной службе безопасности». Из представленных материалов следует, что решением суда общей юрисдикции, с которым согласились суды вышестоящих инстанций, М. отказано в удовлетворении его требований о признании незаконным отклонения его заявки на оформление персонифицированной карты зрителя (паспорт болельщика) на чемпионате Европы по футболу UEFA Евро 2020. Суды пришли к выводу, что оспариваемое решение принято уполномоченным органом в целях обеспечения безопасности государства и общественного порядка на основании полученной по результатам проведенной проверки информации. Наличие такой информации судами проверено, отказ в оформлении паспорта болельщика признан обоснованным. По мнению заявителя, оспариваемые законоположения не соответствуют статьям 19, 21 (часть 1), 23, 34 (часть 1) и 55 Конституции Российской Федерации, поскольку в силу своей неопределенности предоставляют органам безопасности неограниченное усмотрение в принятии решений, затрагивающих права граждан, и препятствуют судебной проверке таких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предусматривает возможность ограничения прав и свобод человека и гражданина федеральным законом только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3 государства (статья 55, часть 3).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