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7 части второй статьи 29, части четвертой статьи 165 и части первой статьи 182 Уголовно- процессуального кодекса Российской Федерации в связи с жалобой граждан А.В.Баляна, М.С.Дзюбы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7 части второй статьи 29, части четвертой статьи 165 и части первой статьи 182 УПК Российской Федерации. 2 Поводом к рассмотрению дела явилась жалоба граждан А.В.Баляна, М.С.Дзюбы, С.В.Николаева, В.В.Парначева, Д.В.Петрова, В.В.Прохорова, М.В.Рожкова и Л.В.Юрченко.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граждане А.В.Балян, М.С.Дзюба, С.В.Николаев, В.В.Парначев, Д.В.Петров, В.В.Прохоров, М.В.Рожков и Л.В.Юрченко оспаривают конституционность следующих положений Уголовно-процессуального кодекса Российской Федерации: пункта 7 части второй статьи 29, в соответствии с которым в ходе досудебного производства только суд правомочен принимать решения о производстве выемки предметов и документов, содержащих государственную или иную охраняемую федеральным законом тайну, а также предметов и документов, содержащих информацию о вкладах и счетах граждан в банках и иных кредитных организациях; части четвертой статьи 165, устанавливающей, что после рассмотрения ходатайства о производстве следственного действия судья выносит постановление о разрешении производства следственного действия или об отказе в его производстве с указанием мотивов отказа; части первой статьи 182, согласно которой основанием производства обыска является наличие достаточных данных полагать, что в каком-либо месте или у какого-либо лица могут находиться орудия, оборудование или иные средства совершения преступления, предметы, документы и ценности, которые могут иметь значение для уголовного дела. 3 30 августа 2013 года в отношении гражданки Д. – директора государственного бюджетного учреждения Новосибирской области «Агентство регионального маркетинга» и граждан Д.В.Петрова и Л.В.Юрченко – работников данного учреждения было возбуждено уголовное дело № 359399 по признакам преступления, предусмотренного частью четвертой статьи 159 «Мошенничество» УК Российской Федерации. По версии следствия, в период с 1 марта по 31 июля 2012 года указанные граждане группой лиц по предварительному сговору с использованием служебного положения похитили из бюджета Новосибирской области 2 700 000 рублей под предлогом использования этих средств в качестве субсидий на проведение в 2012 году Международного инновационного форума. Их защиту по данному уголовному делу осуществляли адвокаты из некоммерческой организации «Новосибирская городская коллегия адвокатов» А.В.Балян, М.В.Рожков и С.В.Николаев, гражданка М.С.Дзюба являлась свидетелем по данному уголовному делу, а адвокаты В.В.Парначев и В.В.Прохоров оказывали юридическую помощь двум другим свидетелям. 5 октября 2014 года по материалам, выделенным из уголовного дела № 359399, в отношении Д. было возбуждено уголовное дело № 40313 по признакам преступления, предусмотренного частью третьей статьи 160 «Присвоение или растрата» УК Российской Федерации, которое, по мнению следователя, выразилось в противоправном обращении в свою пользу и в пользу Д.В.Петрова и Л.В.Юрченко вверенных ей денежных средств в размере 247 000 рублей, часть которых была затем перечислена на расчетный счет некоммерческой организации «Новосибирская городская коллегия адвокатов». Октябрьский районный суд города Новосибирска постановлением от 5 октября 2014 года удовлетворил ходатайство следователя о производстве в нежилых помещениях, занимаемых некоммерческой организацией «Новосибирская городская коллегия адвокатов», адвокатами других адвокатских образований, а также ООО «Аудиторская служба «Нобл Компани», обыска с целью отыскания и изъятия документов, 4 подтверждающих оплату юридической помощи по уголовному делу № 359399, адвокатских производств и иных предметов и документов (в том числе хранящихся на электронных носителях), имеющих значение для уголовного дела № 40313, а в случае сокрытия таких предметов и документов – производства с целью их отыскания и изъятия личного обыска адвокатов и иных лиц, которые могли находиться в этих помещениях на момент осуществления соответствующих следственных действий. При этом суд сослался на положения статей 165 и 182 УПК Российской Федерации, а также статьи 8 Федерального закона от 31 мая 2002 года № 63-ФЗ «Об адвокатской деятельности и адвокатуре в Российской Федерации», касающихся адвокатской тайны, проведения оперативно-розыскных мероприятий и следственных действий в отношении адвоката на основании судебного решения. Апелляционные жалобы адвокатов, включая В.В.Парначева, В.В.Прохорова и М.В.Рожкова, на постановление Октябрьского районного суда города Новосибирска от 5 октября 2014 года были оставлены без удовлетворения Новосибирским областным судом с указанием на то, что все перечисленные в нем адвокатские производства могут иметь значение для расследования соответствующего уголовного дела, а потому суд первой инстанции правильно дал разрешение на их изъятие, действия же следователя по изъятию в ходе обыска документов и предметов, в том числе адвокатских производств, не имеющих отношения к расследуемому уголовному делу, могут быть обжалованы в порядке статьи 125 УПК Российской Федерации (апелляционное постановление от 3 декабря 2014 года).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на получение квалифицированной юридической помощи – в числе других прав и свобод человека и гражданина, признание, соблюдение и защита которых составляют обязанность государства и которые являются непосредственно действующими, определяют смысл, содержание и применение законов, деятельность законодательной и исполнительной 6 власти и обеспечиваются правосудием, – признается и гарантируется в Российской Федерации в соответствии с Конституцией Российской Федерации и согласно общепризнанным принципам и нормам международного права (статьи 2, 17, 18 и 48 Конституции Российской Федерации). Государство, призванное гарантировать данное право, в силу статей 45 (часть 1) и 48 (часть 1) Конституции Российской Федерации обязано создавать и надлежащие условия гражданам для его реализации, а лицам, оказывающим юридическую помощь, в том числе адвокатам, – для эффективного осуществления их деятельности (Постановление Конституционного Суда Российской Федерации от 23 декабря 1999 года Необходимая составляющая права пользоваться помощью адвоката (защитника) – обеспечение конфиденциальности сведений, сообщаемых адвокату его доверителем, которая является не привилегией адвоката, а гарантией законных интересов его доверителя, подлежащих защите в силу Конституции Российской Федерации, предусматривающей право каждого на неприкосновенность частной жизни, личную и семейную тайну (статья 23, часть 1), запрещающей сбор, хранение, использование и распространение информации о частной жизни лица без его согласия (статья 24, часть 1), закрепляющей право обвиняемого считаться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(статья 49, часть 1), а также право не свидетельствовать против самого себя (статья 51, часть 1), которое означает не только отсутствие у лица обязанности давать против себя показания в качестве свидетеля, подозреваемого, обвиняемого или предоставлять такие сведения в какой бы то ни было иной форме, но и запрет на принудительное изъятие и использование таких сведений, если они были ранее доверены лицом адвокату под условием сохранения их конфиденциальности в целях обеспечения защиты своих прав и законных интересов. Обязанность хранить адвокатскую тайну в равной степени лежит и на адвокатских образованиях, включая коллегии адвокатов. Как неоднократно отмечал Адвокатской тайной, согласно статье 8 Федерального закона «Об адвокатской деятельности и адвокатуре в Российской Федерации», признаются любые сведения, связанные с оказанием адвокатом юридической помощи своему доверителю (пункт 1), адвокат не может быть вызван и допрошен в качестве свидетеля об обстоятельствах, ставших ему известными в связи с обращением к нему за юридической помощью или в связи с ее оказанием (пункт 2). Положения статьи 8 Федерального закона «Об адвокатской деятельности и адвокатуре в Российской Федерации» гарантируют, таким образом, сохранение адвокатской тайны, закрепляют общий запрет на ее нарушение, исключающий ее раскрытие и распространение любым способом, будь то допрос адвоката о составляющих адвокатскую тайну сведениях или получение их каким-либо иным способом. При этом Кодекс профессиональной этики адвоката (принят первым Всероссийским съездом адвокатов 31 января 2003 года) к сведениям, составляющим профессиональную адвокатскую тайну, относит, в частности, факт обращения к адвокату, включая имена и названия доверителей, все доказательства и документы, собранные адвокатом в ходе подготовки к делу, сведения, полученные адвокатом от доверителей, информацию о доверителе, ставшую известной адвокату в процессе оказания юридической помощи, содержание правовых советов, данных непосредственно доверителю или ему предназначенных, условия соглашения об оказании юридической помощи, включая денежные расчеты между адвокатом и доверителем (пункт 5 статьи 6). В силу фундаментальных принципов верховенства права и юридического равенства вмешательство государства в носящие конфиденциальный характер отношения, которые складываются в процессе получения подозреваемыми и обвиняемыми профессиональной юридической 11 помощи адвоката (защитника), не должно нарушать равновесие между требованиями интересов общества и необходимыми условиями защиты основных прав личности. Соответственно, право подозреваемого, обвиняемого на конфиденциальный характер отношений со своим адвокатом (защитником) как неотъемлемая часть права на получение квалифицированной юридической помощи не является абсолютным, однако его ограничения, сопряженные с отступлениями от конфиденциальности, допустимы лишь при условии их адекватности и соразмерности целям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как того требует статья 55 (часть 3) Конституции Российской Федерации. Исходя из этого при установлении правового механизма осуществления конституционного права на помощь адвоката (защитника), условий и порядка его реализации, включая обеспечение гарантий конфиденциальности отношений подозреваемого, обвиняемого со своим адвокатом (защитником), федеральный законодатель обязан, не допуская искажения существа данного права, находить разумный баланс конституционно защищаемых ценностей, закрепленных в статье 55 (часть 3) Конституции Российской Федерации, конкурирующих прав и законных интересов (Постановление Конституционного Суда Российской Федерации от 14 мая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Уголовно-процессуальному кодексу Российской Федерации в случаях, предусмотренных пунктами 4–9, 101, 11 и 12 части второй его статьи 29, следователь с согласия руководителя следственного органа, а дознаватель с согласия прокурора возбуждает перед судом ходатайство о производстве соответствующего следственного действия, о чем выносится постановление (часть первая статьи 165); рассмотрев указанное ходатайство, судья выносит постановление о разрешении производства следственного действия или об отказе в его производстве с указанием мотивов отказа (часть четвертая статьи 165); основанием производства такого следственного действия, как обыск, является наличие достаточных данных полагать, что в каком-либо месте или у какого-либо лица могут находиться орудия, оборудование или иные средства совершения преступления, предметы, документы и ценности, которые могут иметь значение для уголовного дела (часть первая статьи 182). В силу пункта 7 части второй статьи 29 УПК Российской Федерации только суд, в том числе в ходе досудебного производства, правомочен принимать решения о производстве выемки предметов и документов, содержащих государственную или иную охраняемую федеральным законом тайну. Данное требование обусловлено не особенностями проводимого в этих целях следственного действия, а специфическим характером содержащейся в изымаемых предметах и документах информации. Судебное решение в подобных случаях принимается вне зависимости от того, 13 оформляется их изъятие как результат выемки, проводимой в порядке статьи 183 УПК Российской Федерации, или как результат какого-либо иного следственного действия (в том числе обыска), направленного на обнаружение и изъятие именно таких предметов и документов. При этом в силу предписания пункта 3 статьи 8 Федерального закона «Об адвокатской деятельности и адвокатуре в Российской Федерации» проведение оперативно-розыскных мероприятий и следственных действий в отношении адвоката (в том числе в жилых и служебных помещениях, используемых им для осуществления адвокатской деятельности) допускается только на основании судебного решения. По смыслу правовых позиций Конституционного Суда Российской Федерации, сформулированных им в определениях от 19 января 2005 года Согласно Федеральному закону «Об адвокатской деятельности и адвокатуре в Российской Федерации» адвокатура действует на основе принципа законности (пункт 2 статьи 3); защитник обязан честно, разумно и добросовестно отстаивать права и законные интересы доверителя всеми не запрещенными законодательством Российской Федерации средствами (подпункт 1 пункта 1 статьи 7). Соответственно, гарантии конфиденциальности должны распространяться на те отношения подозреваемых, обвиняемых со своими адвокатами (защитниками), которые не выходят за рамки оказания собственно профессиональной юридической помощи доверителю в порядке, установленном законом. Иными словами, не все сведения, которым адвокат и его доверитель желали бы придать конфиденциальный характер и которые вследствие этого включены адвокатом в его производство, являются адвокатской тайной. Так, хотя согласно пункту 3 статьи 8 Федерального закона «Об адвокатской деятельности и адвокатуре в Российской Федерации» полученные в ходе оперативно-розыскных мероприятий или следственных действий в отношении адвоката (в том числе после приостановления или прекращения статуса адвоката) сведения, предметы и документы могут быть использованы в качестве доказательств обвинения только в тех случаях, когда они не входят в производство адвоката по делам его доверителей, указанные ограничения не распространяются на орудия преступления, а также на предметы, которые запрещены к обращению или оборот которых ограничен в соответствии с законодательством Российской Федерации. В силу статьи 15 (часть 2) Конституции Российской Федерации не могут быть защищены режимом адвокатской тайны также сведения, свидетельствующие о совершении правонарушений, имеющих уголовно противоправный характер, в частности о злоупотреблениях правом на юридическую помощь и защиту от подозрения и обвинения, допускаемых как адвокатом, так и лицом, которому оказывается юридическая помощь, а также третьим лицом (например, оплачивающим услуги адвоката). 16 Соответственно, под режим адвокатской тайны могут подпадать только те предметы и документы, которые получены или созданы адвокатом без нарушений уголовно противоправного характера в рамках отношений по оказанию квалифицированной юридической помощи; адвокатская тайна не распространяется на материалы, которые могут свидетельствовать о наличии в отношениях между адвокатом и его доверителем (или в связи с этими отношениями) признаков преступления, в том числе преступлений против правосудия, на орудия и предметы преступления, поскольку иначе ставился бы под сомнение правомерный характер действий адвоката и (или) его доверителя, создавались бы дополнительные предпосылки для ограничений, обусловленных необходимостью защиты конституционно значимых ценностей в соответствии с требованиями статьи 55 (часть 3) Конституции Российской Федерации. Наличие конкретных признаков преступления позволяет суду оценить достаточность оснований для санкционирования проведения следственного действия в целях обнаружения и изъятия соответствующих предметов, документов, а сами отыскиваемые объекты – конкретизировать с большой степенью определенности, с тем чтобы исключить как иные материалы адвокатского производства (включая документы, созданные адвокатом), связанные с делом, по которому адвокат оказывает доверителю профессиональную юридическую помощь, так и материалы производств по другим делам. Исходя из этого и с учетом имеющих прямое действие положений Конституции Российской Федерации (статья 15, часть 1), Конвенции о защите прав человека и основных свобод и Международного пакта о гражданских и политических правах общий запрет на истребование и получение от адвоката конфиденциальных сведений, связанных с оказанием им юридической помощи доверителю законными способами исключительно в интересах защиты его прав, предполагает, что во время обыска, который с разрешения суда органами, осуществляющими уголовное преследование, производится в отношении адвоката, не может 17 иметь место исследование и принудительное изъятие материалов адвокатского производства, содержащих сведения, не выходящие за рамки оказания собственно профессиональной юридической помощи доверителю в порядке, установленном законом, т.е. не связанные с нарушениями со стороны адвоката и (или) его доверителя либо третьего лица, имеющими уголовно противоправный характер либо состоящими в хранении орудий преступления или предметов, которые запрещены к обращению или оборот которых ограничен. В противном случае значение адвокатской тайны, права на получение профессиональной юридической помощи, права на неприкосновенность частной жизни, личную и семейную тайну, презумпции невиновности и права каждого не свидетельствовать против самого себя фактически обесценивалось бы. Аналогичной точки зрения придерживается в своей практике и Европейский Суд по правам человека, полагающий, что постановление об обыске должно, насколько это возможно, обеспечивать ограничение его последствий разумными пределами (постановления от 22 мая 2008 года по делу «Илия Стефанов (Iliуa Stefanov) против Болгарии» и от 9 декабря 2004 года по делу «Ван Россем (Van Rossem) против Бельгии»). Так, в деле «Колесниченко против России» Европейский Суд по правам человека усмотрел нарушения Конвенции о защите прав человека и основных свобод в том, что судом следственному органу было разрешено «в общих и широких выражениях» провести обыски в жилище и конторе адвоката, во время этого обыска не соблюдались гарантии от вмешательства в профессиональные секреты, в результате эти секреты были затронуты в степени, не соразмерной какой бы то ни было преследуемой цели. Исходя из того, что вмешательство в профессиональные секреты может иметь отрицательные последствия для надлежащего отправления правосудия и, следовательно, для прав, гарантированных статьей 6 Конвенции о защите прав человека и основных свобод, Европейский Суд по правам человека пришел к выводу, что в демократическом обществе проведение обыска в жилище и конторе 18 адвоката без достаточных к тому оснований и при отсутствии гарантий от вмешательства в профессиональные секреты адвоката (который не подозревался в совершении какого-либо преступления, а являлся защитником обвиняемого по уголовному делу) не является необходимым, а значит, в данном случае имело место нарушение статьи 8 Конвенции о защите прав человека и основных свобод (постановление от 9 апреля 2009 года). Этот вывод был подтвержден Европейским Судом по правам человека в ряде других его решений, в том числе в постановлении от 12 февраля 2015 года по делу «Юдицкая и другие против России». Проведение следственных действий, включая производство всех видов обыска, в отношении адвоката (в том числе в жилых и служебных помещениях, используемых им для осуществления адвокатской деятельности) допускается только по судебному решению, отвечающему, как следует из части четвертой статьи 7 УПК Российской Федерации, требованиям законности, обоснованности и мотивированности, – в нем должны быть указаны конкретный объект обыска и данные, служащие основанием для его проведения, с тем чтобы обыск не приводил к получению информации о тех клиентах, которые не имеют непосредственного отношения к уголовному делу (Определение Конституционного Суда Российской Федерации от 8 ноября 2005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в законодательстве Российской Федерации в соответствии с Конституцией Российской Федерации и нормами международного права сформирован процессуальный режим, в рамках которого – с учетом правовых позиций Конституционного Суда Российской Федерации, выраженных в настоящем Постановлении, – положения пункта 7 части второй статьи 29, части четвертой статьи 165 и части первой статьи 182 УПК Российской Федерации не противоречат Конституции Российской Федерации, поскольку по своему конституционно-правовому смыслу в системе действующего правового регулирования, в том числе во взаимосвязи со статьей 8 Федерального закона «Об адвокатской деятельности и адвокатуре в Российской Федерации», статьями 6 и 8 Конвенции о защите прав человека и основных свобод и статьями 14 и 17 Международного пакта о гражданских и политических правах, эти положения предполагают, что: обыск, связанный с доступом к материалам адвокатского производства, возможен только на основании судебного решения, в котором должны быть указаны конкретные объекты поиска и изъятия в ходе данного следственного действия и сведения, служащие законным основанием для его проведения; исследованию органами, осуществляющими уголовное преследование, и принудительному изъятию в ходе обыска не подлежат такие материалы адвокатского производства в отношении доверителя адвоката, которые содержат сведения, не выходящие за рамки оказания собственно профессиональной юридической помощи как по уголовному делу, в котором 21 адвокат является защитником, так и по каким-либо другим делам, находящимся в производстве адвоката, т.е. материалы, не связанные непосредственно с нарушениями со стороны как адвоката, так и его доверителя, совершенными в ходе производства по данному делу, которые имеют уголовно противоправный характер, либо с другими преступлениями, совершенными третьими лицами, либо состоят в хранении орудий преступления или предметов, которые запрещены к обращению или оборот которых ограничен на основании закона; в ходе обыска в помещениях, используемых для осуществления адвокатской деятельности, запрещается видео-, фото- и иная фиксация материалов адвокатских производств в той их части, которая составляет адвокатскую тайну. В целях обеспечения выполнения требований Конституции Российской Федерации и Конвенции о защите прав человека и основных свобод федеральный законодатель вправе установить в законодательстве (уголовно-процессуальном, об адвокатской деятельности) дополнительные гарантии, исключающие в ходе проведения обыска, при котором предполагается доступ к материалам адвокатских производств, возможность получения органами, осуществляющими предварительное расследование, сведений, составляющих охраняемую законом адвокатскую тайну, и тем самым – возможность ее использования в интересах уголовного преследования, в частности предусмотреть правовой механизм, позволяющий при проведении обыска в отношении адвоката (в том числе в жилых и служебных помещениях, используемых для осуществления адвокатской деятельности) обеспечить дифференцированный подход к исследованию как материалов, которые содержат адвокатскую тайну и вследствие этого не должны быть доступны на данной стадии состязательного процесса государственным органам, представляющим сторону обвинения, так и материалов, конфиденциальность которых не подлежит обеспечению законом в соответствии с правовыми позициями 22 Конституционного Суда Российской Федерации, выраженными в настоящем Постановлении.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7 части второй статьи 29, часть четвертую статьи 165 и часть первую статьи 182 УПК Российской Федерации не противоречащими Конституции Российской Федерации, поскольку содержащиеся в них положения по своему конституционно-правовому смыслу в системе действующего правового регулирования, в том числе во взаимосвязи со статьей 8 Федерального закона «Об адвокатской деятельности и адвокатуре в Российской Федерации», статьями 6 и 8 Конвенции о защите прав человека и основных свобод и статьями 14 и 17 Международного пакта о гражданских и политических правах, предполагают, что: обыск, связанный с доступом к материалам адвокатского производства, возможен только на основании судебного решения, в котором должны быть указаны конкретные объекты поиска и изъятия в ходе данного следственного действия и сведения, служащие законным основанием для его проведения; исследованию органами, осуществляющими уголовное преследование, и принудительному изъятию в ходе обыска не подлежат такие материалы адвокатского производства в отношении доверителя адвоката, которые содержат сведения, не выходящие за рамки оказания собственно профессиональной юридической помощи как по уголовному делу, в котором адвокат является защитником, так и по каким-либо другим делам, находящимся в производстве адвоката, т.е. материалы, не связанные непосредственно с нарушениями со стороны как адвоката, так и 23 его доверителя, совершенными в ходе производства по данному делу, которые имеют уголовно противоправный характер, либо другими преступлениями, совершенными третьими лицами, либо состоят в хранении орудий преступления или предметов, которые запрещены к обращению или оборот которых ограничен на основании закона; в ходе обыска в помещениях, используемых для осуществления адвокатской деятельности, запрещается видео-, фото- и иная фиксация материалов адвокатских производств в той их части, которая составляет адвокатскую тайну.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7 части второй статьи 29, части четвертой статьи 165 и части первой статьи 182 УПК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если они вынесены в отношении граждан Баляна Александра Вановича, Дзюбы Марины Сергеевны, Николаева Сергея Валерьевича, Парначева Владимира Владимировича, Петрова Дмитрия Васильевича, Прохорова Виктора Викторовича, Рожкова Максима Валерьевича и Юрченко Лады Валериановны на основании пункта 7 части второй статьи 29, части четвертой статьи 165 и части первой статьи 182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24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