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Туманова Эдуарда Григорьевича на нарушение его конституционных прав пунктом 1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Э.Г.Туманова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 августа 2022 года возвращено без рассмотрения ходатайство гражданина Э.Г.Туманова, осужденного приговором суда от 24 сентября 1996 года и отбывающего уголовное наказание в виде пожизненного лишения свободы, о возобновлении производства по делу в связи с вынесением Конституционным Судом Российской Федерации постановлений от 10 декабря 1998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413 УПК Российской Федерации относит к числу новых обстоятельств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истолковании, с которым расходится используемое в приговоре, определении или постановлении суда толкование, в связи с обращением лица, к которому нормативный акт или его отдельное положение применены в приговоре, определении или постановлении суда,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лица (пункт 1 части четвертой). Тем самым решения Конституционного Суда Российской Федерации являются официальным поводом для возобновления производства по делу ввиду новых обстоятельств в отношении тех лиц, которые выступали заявителями в рассматривавшемся им деле, или лиц, в интересах которых подана жалоба и в отношении которых в постановлении Конституционного Суда Российской Федерации или определении с учетом требования части пятой статьи 100 Федерального конституционного закона «О 3 Конституционном Суде Российской Федерации» прямо указано на пересмотр их дела либо если такое решение Конституционного Суда Российской Федерации исключает преступность и наказуемость деяния (определения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Туманова Эдуарда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