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41924-П/1996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апреля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Закона Удмуртской Республики от 17 апреля 1996 года "О системе органов государственной власти в Удмуртской Республике"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Т.Г.Морщаковой, судей Э.М.Аметистова, М.В.Баглая, Н.В.Витрука, Г.А.Гаджиева, Ю.М.Данилова, В.Д.Зорькина, А.Л.Кононова, Н.В.Селезнева, В.Г.Стрекозова, О.И.Тиунова, О.С.Хохряковой, Б.С.Эбзеева, В.Г.Ярославцева, с участием представителей сторон, направивших запросы в Конституционный Суд Российской Федерации: М.А.Митюкова - представителя Президента Российской Федерации, А.Н.Мальцева, М.И.Пискотина и С.А.Попова - представителей группы депутатов Государственной Думы Федерального Собрания, А.Н.Ведерникова и С.Б.Крюковой - представителей группы граждан города Ижевска, обратившихся с жалобой; представителей Государственного Совета Удмуртской Республики как стороны, принявшей оспариваемый акт, - А.А.Волкова, А.С.Борзенкова и В.В.Лазарева, руководствуясь статьей 125 (пункт "б" части 2 и часть 4) Конституции Российской Федерации, подпунктом "б" пункта 1 и пунктом 3 части первой статьи 3, частью первой статьи 21, статьями 36,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Закона Удмуртской Республики от 17 апреля 1996 года "О системе органов государственной власти в Удмуртской Республике". Поводом к рассмотрению дела явились запросы Президента Российской Федерации и группы депутатов Государственной Думы Федерального Собрания, а также жалоба группы граждан, проживающих в городе Ижевске, на нарушение их конституционного права на осуществление местного самоуправления. Основанием к рассмотрению дела явилась обнаружившаяся неопределенность в вопросе о том, соответствуют ли оспариваемые заявителями положения названного Закона Конституции Российской Федерации. Учитывая, что запросы и жалоба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В.Д.Зорькина, объяснения представителей сторон, показания свидетелей А.И.Салтыкова и Н.Д.Шатровой, выступления приглашенных в заседание: А.Я.Сливы - полномочного представителя Президента Российской Федерации в Совете Федерации, А.Г.Воронина - заместителя Министра Российской Федерации по делам национальностей и федеративным отношениям, Н.И.Морозовой - начальника отдела по надзору за законностью правовых актов Генеральной прокуратуры Российской Федерации, М.Г.Шарцэ - консультанта аппарата Комитета Совета Федерации по конституционному законодательству и судебно-правовым вопросам,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Законом Удмуртской Республики от 17 апреля 1996 года "О системе органов государственной власти в Удмуртской Республике" предусмотрено образование представительных и исполнительных органов государственной власти административно-территориальных единиц (района, города), определенных статьей 74 Конституции Удмуртской Республики, а также районов в городах (абзац 5 части первой статьи 2); при этом сельские поселения, поселки, части городских поселений в границах жилых комплексов считаются территориями муниципальных образований, в пределах которых осуществляется местное самоуправление (часть четвертая статьи 7). Стороны, направившие запросы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рассматриваемом Законе предусмотрено, что он определяет систему органов государственной власти в Удмуртской Республике в соответствии с Конституцией Российской Федерации, Конституцией Удмуртской Республики и Договором о разграничении предметов ведения и полномочий между органами государственной власти Российской Федерации и органами государственной власти Удмуртской Республики (преамбула); государственная власть в Удмуртской Республике осуществляется на основе разграничения предметов ведения и полномочий между органами государственной власти Российской Федерации и органами государственной власти Удмуртской Республики (статья 1, часть первая). Согласно Конституции Российской Федерации государственную власть в субъектах Российской Федерации осуществляют образуемые ими органы государственной власти (статья 11, часть 2). При этом система органов государственной власти субъектов Российской Федерации устанавливается ими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(статья 77, часть 1). Оспариваемое положение части третьей статьи 1 Закона Удмуртской Республики "О системе органов государственной власти в Удмуртской Республике", в соответствии с которым Государственный Совет Удмуртской Республики самостоятельно устанавливает систему органов государственной власти в Удмуртской Республике, не может рассматриваться в отрыве от названных положений преамбулы и части первой статьи 1 Закона. Поэтому часть третья статьи 1 рассматриваемого Закона соответствует Конституции Российской Федерации.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Установление общих принципов организации системы органов государственной власти находится в совместном ведении Российской Федерации и субъектов Российской Федерации (статья 72, пункт "н" части 1, Конституции Российской Федерации). Статья 76 (часть 2) Конституции Российской Федерации предусматривает, что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Однако федеральный законодатель до сих пор не урегулировал вопрос об установлении общих принципов организации системы органов государственной власти и об общих принципах организации представительных и исполнительных органов государственной власти, как это предусмотрено статьями 72 (пункт "н" части 1), 76 (часть 2) и 77 (часть 1) Конституции Российской Федерации. В таком случае до урегулирования данного вопроса федеральным законодателем республика вправе сама осуществить собственное правовое регулирование по указанному предмету совместного ведения, а также установить свою систему органов государственной власти самостоятельно в соответствии с основами конституционного строя Российской Федерации и теми общими принципами организации представительных и исполнительных органов государственной власти, которые предусмотрены Конституцией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статей 5 (часть 3), 11 (часть 2), 66 (часть 1), 67 (часть 1), 72 (пункт "н" части 1), 73, 76, 77, 78 Конституции Российской Федерации следует, что входящая в состав Российской Федерации республика (государство) осуществляет принадлежащую ей власть на всей своей территории и для осуществления этой власти сама устанавливает систему представительных и исполнительных органов государственной власти. Из статей 11 (часть 2) и 77 (часть 1) Конституции Российской Федерации следует, что Конституция Российской Федерации не содержит ни исчерпывающего перечня органов государственной власти в субъектах Российской Федерации, ни ограничения этого перечня лишь высшими органами государственной власти субъекта. Поэтому система органов государственной власти Удмуртской Республики как субъекта Российской Федерации может включать в себя как высшие органы власти, так и территориальные органы, в том числе органы соответствующих административно-территориальных единиц, предусмотренных административно-территориальным устройством Удмуртской Республики. Территориальное устройство государства как способ организации публичной власти, основа построения и функционирования системы органов государственной власти имеет существенное значение для характеристики конституционно-правового статуса республики (государства) в качестве субъекта Российской Федерации. Из федеративной природы государственности России в том виде, как она закреплена в статьях 1 (часть 1), 11 (часть 2), главе 3 "Федеративное устройство" (в том числе в статьях 66 (часть 1), 71, 72, 73, 76, 77) Конституции Российской Федерации, вытекает, что в ведении Российской Федерации находится федеративное устройство, а в ведении республик, входящих в состав Российской Федерации, - их территориальное устройство. Поэтому вопрос о своем территориальном устройстве Удмуртская Республика вправе решить сама, причем по своей природе он имеет конституционное значение. В Конституции Удмуртской Республики этот вопрос урегулирован в статье 67 (пункт "б" части 2), а также в статьях 74 и 75 главы IV "Административно-территориальное устройство". В статье 74 перечислены районы и города республиканского подчинения, которые непосредственно входят в состав Удмуртской Республики в качестве ее административно-территориальных единиц. Территориальные единицы иного уровня, а именно: город районного подчинения, другие городские и сельские поселения в районах, а также прочие городские поселения (части города, его районы, жилые комплексы) в городах республиканского значения, не имеют такого статуса. Поэтому не могут быть созданы органы представительной и исполнительной государственной власти таких территориальных единиц. На этом уровне публичная власть осуществляется посредством местного самоуправления и его органов, не входящих в систему органов государственной власти. Таким образом, не соответствует Конституции Российской Федерации статья 2 (абзац 5 части первой, части вторая и третья) оспариваемого Закона в части, касающейся создания представительных и исполнительных органов власти района в городе и города, которые согласно статье 74 Конституции Удмуртской Республики не обладают статусом административно- территориальных единиц, входящих в состав Удмуртской Республики, так как входят в нее через другие административно-территориальные единицы. По тем же основаниям не соответствуют Конституции Российской Федерации положения статей 2 (части вторая и третья), 6, 8, 9, 12 (часть первая), 13 (пункт "в"), 16 (часть четвертая), 18, 19 (часть первая), 20, 21 (части третья, пятая, шестая), главы IV (пункты 2 и 4) оспариваемого Закона, регламентирующие статус представительных и исполнительных органов государственной власти района в городе и города, входящего в район (то есть города районного подчинения), их должностных лиц. При этом следует учитывать, что согласно статье 77 (часть 2) Конституции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К этой системе в указанных пределах относятся и органы исполнительной власти в районах и городах республиканского значения. Однако такие органы и их должностные лица могут действовать только в сфере компетенции указанных органов государственной власти, в том числе районов, городов республиканского подчинения, и не могут ущемлять самостоятельность местного самоуправления, его органов и вторгаться в сферу их компетенции. Поэтому часть восьмая статьи 21 рассматриваемого Закона, согласно которой в сельские поселения и поселки районным Советом депутатов по представлению главы администрации назначаются "управляющие сельсоветами и поселками", не соответствует Конституции Российской Федерации, поскольку ущемляет самостоятельность местного самоуправления и его органов в вопросах их собственной компетенции и по буквальному смыслу ведет к созданию самостоятельных органов государственной власти таких поселений.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131 Конституции Российской Федерации местное самоуправление осуществляется в городских, сельских поселениях и на других территориях с учетом исторических и иных местных традиций. По смыслу статьи 131 (часть 1) в ее связи со статьями 12 и 130 (часть 1) Конституции Российской Федерации, городские и сельские муниципальные образования как таковые предназначены для решения вопросов местного значения (которые могут быть решены данным поселением самостоятельно, под свою ответственность), а не вопросов, которые по существу должны решаться посредством государственной власти. Определение уровня, на котором создаются муниципальные образования, - с тем чтобы это способствовало, насколько возможно, приближению органов местного самоуправления к населению и позволяло решать весь комплекс вопросов местного значения, подлежащих передаче в ведение местного самоуправления, и вместе с тем не препятствовало решению вопросов, которые выходят за эти рамки и как таковые по своему существу относятся к полномочиям органов государственной власти, - может быть различным и зависит от особенностей тех или иных субъектов Российской Федерации. Район, непосредственно входящий в состав республики, может включать в себя ряд городских и сельских поселений, каждое из которых согласно статье 131 (часть 1) Конституции Российской Федерации имеет право быть муниципальным образованием и наделяется всеми правами, предусмотренными ее статьями 130, 131, 132. При таких обстоятельствах обязательное наделение района правами муниципального образования означало бы, что городские и сельские поселения, входящие в состав района, такое право вопреки статье 131 (часть 1) Конституции Российской Федерации утрачивают и становятся лишь подразделениями данного муниципального образования, что не приближало бы органы местного самоуправления к населению, а напротив, отдаляло бы их от него. Учитывая соотношение вопросов местного значения и вопросов государственного значения, их уровень и объем в рамках того или иного города, республика вправе создать органы государственной власти и в определенных городах, наделив их статусом городов республиканского значения, приравняв их к районам, что должно быть закреплено в административно-территориальном устройстве, определяемом Конституцией Удмуртской Республики. В таком случае муниципальными образованиями могут стать части города, его районы и т.д. Решение данного вопроса не находится в совместном ведении Российской Федерации и ее субъектов и не подпадает под правило статьи 72 (пункт "н" части 1) Конституции Российской Федерации, согласно которому к совместному ведению Российской Федерации и ее субъектов относится установление общих принципов организации местного самоуправления. Поэтому Удмуртская Республика сама вправе решить этот вопрос с тем условием, чтобы при этом население городских, сельских поселений и других территорий не было лишено конституционного права на осуществление местного самоуправления, то есть права на самостоятельное решение вопросов местного значения. Из вышеизложенного вытекает, что содержащееся в части четвертой статьи 7 оспариваемого Закона положение, согласно которому территориями муниципальных образований, в пределах которых осуществляется местное самоуправление, являются сельские поселения, поселки, части городских поселений в границах жилых комплексов, не соответствует Конституции Российской Федерации, ее статьям 130, 131, постольку, поскольку данное положение исключает создание муниципальных образований иных поселений (город в районе, район в городе и т. д.), не имеющих согласно статье 74 Конституции Удмуртской Республики статуса административно-территориальных единиц, входящих в состав Удмуртской Республики.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Статьей 7 (часть четвертая) и взаимосвязанным с ней пунктом 2 главы IV "Заключительные и переходные положения" оспариваемого Закона изменен перечень видов самоуправляющихся территорий (муниципальных образований), из которого исключены самоуправляющиеся территориальные единицы определенного типа, а именно районы и города, согласно статье 74 Конституции Удмуртской Республики имеющие статус административно-территориальных единиц, входящих в состав Удмуртской Республики. Однако, предусматривая изменение уровня муниципальных образований, законодатель Удмуртской Республики должен был учесть, что ранее в соответствии с Законом Удмуртской Республики от 27 января 1994 года "О местном самоуправлении в Удмуртской Республике" районы и города республиканского подчинения уже были наделены статусом муниципального образования и в них сформированы выборные и другие органы местного самоуправления. Статус и полномочия этих органов определяются в соответствии с Конституцией Российской Федерации законом, который вправе принять Удмуртская Республика. Но реализация этого статуса и этих полномочий осуществляется посредством волеизъявления граждан, которые проживают на соответствующих самоуправляющихся территориях и которые посредством выборов сформировали выборные органы муниципальных образований на конкретный срок, тем самым реализовав гарантированное им Конституцией Российской Федерации право избирать и быть избранными в органы местного самоуправления (статья 32, часть 2), осуществлять местное самоуправление путем выборов, через выборные и другие органы местного самоуправления (статья 130, часть 2). Государственный Совет как законодательный орган Удмуртской Республики, предусматривая указанное выше изменение видов самоуправляющихся территорий (районов и городов республиканского подчинения), не вправе без учета мнения населения соответствующих самоуправляющихся территорий прекратить сроки полномочий уже избранных и действующих представительного и исполнительного органов местного самоуправления. Без такого учета мнения населения нормами закона, в соответствии с которыми районы и города республиканского подчинения перестают быть самоуправляющимися единицами, был неправомерно прекращен срок полномочий представительных и исполнительных органов местного самоуправления, и тем самым было нарушено закрепленное статьей 32 (часть 2) Конституции Российской Федерации право граждан Российской Федерации избирать и быть избранными в органы местного самоуправления. Кроме того, поскольку проводимое изменение связано с изменением границ самоуправляющихся территорий, была также нарушена статья 131 (часть 2) Конституции Российской Федерации, согласно которой изменение границ территорий, в которых осуществляется местное самоуправление, допускается с учетом мнения населения соответствующих территорий. Отсюда следует, что полномочия органов самоуправления районов и городов республиканского подчинения не могли быть прекращены досрочно без учета мнения населения на основаниях и в формах, предусмотренных законами Удмуртской Республики, принятыми в соответствии с Конституцией Российской Федерации. В данном случае, когда были проведены выборы в соответствующие органы муниципальных образований, наиболее адекватной формой учета мнения населения, по смыслу статьи 130 (часть 2) Конституции Российской Федерации, является референдум. Референдум во всяком случае должен быть проведен по требованию населения в соответствии с действующим законодательством и уставом муниципального образования. Если такое требование не заявляется, для досрочного прекращения полномочий достаточно решения соответствующих выборных органов местного самоуправления. Таким образом, часть четвертая статьи 7 и пункт 2 главы IV оспариваемого Закона не соответствуют Конституции Российской Федерации, ее статьям 32 (часть 2), 130 (часть 2), 131 (часть 2), постольку, поскольку в случае создания органов государственной власти районов, городов республиканского подчинения и соответствующего преобразования видов (форм) самоуправления полномочия органов самоуправления районов и городов, имеющих согласно статье 74 Конституции Удмуртской Республики статус административно-территориальных единиц, входящих в состав Удмуртской Республики, не могут быть прекращены досрочно без учета мнения населения на основаниях и в формах, предусмотренных законами Удмуртской Республики, принятыми в соответствии с Конституцией Российской Федерации. На переходный период до преобразования органов местного самоуправления района, города, с учетом мнения населения, существующим муниципальным органам могут быть посредством закона переданы отдельные полномочия, которыми наделяются вновь образуемые органы государственной власти. Такая передача допустима по смыслу статьи 132 (часть 2) Конституции Российской Федерации. Однако при этом органы местного самоуправления как таковые не могут быть преобразованы в органы государственной власти, поскольку в соответствии со статьей 12 Конституции Российской Федерации органы местного самоуправления не входят в систему органов государственной власти, и, следовательно, осуществление местного самоуправления органами государственной власти и государственными должностными лицами не допускается. Таким образом, оспоренная в запросе глава IV "Заключительные и переходные положения" рассматриваемого Закона не соответствует Конституции Российской Федерации, ее статье 12, в той мере, в какой органы самоуправления района, города фактически включаются в систему органов государственной власти, а именно поскольку данные положения предусматривают: создание объединенных Советов депутатов на переходный период (пункт 2, абзац 1); превращение глав администраций муниципальных образований в государственных должностных лиц, а также их назначение и освобождение от должности органами государственной власти Удмуртской Республики (пункт 2, абзац 2).</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запросе Президента оспариваются статья 8 (часть вторая), а также статья 21 (части вторая, седьмая) и находящаяся с ней во взаимосвязи статья 13 (пункт "к") Закона Удмуртской Республики "О системе органов государственной власти в Удмуртской Республике". Согласно статье 21 данного Закона глава администрации района, города назначается и освобождается от должности Президиумом Государственного Совета Удмуртской Республики по представлению Председателя Правительства Удмуртской Республики и согласованию с Советом депутатов района, города (часть вторая); заместители главы администрации назначаются на сессии соответствующего представительного органа по представлению главы администрации по согласованию с Правительством Удмуртской Республики (часть седьмая); в соответствии со статьей 13 (пункт "к") к ведению Совета депутатов относится согласование кандидатуры на должность главы администрации, ходатайство об освобождении главы администрации от занимаемой должности. Статьей 8 (часть вторая) Закона предусмотрено, что органы государственной власти Удмуртской Республики вправе отменить акты Советов депутатов района, города и администрации района, города, принятые с превышением их полномочий или нарушающие права и свободы граждан, а также не имеющие достаточного финансового, материально-технического обеспечения. Создаваемые в Удмуртской Республике органы государственной власти на уровне районов, городов, имеющих статус административно-территориальных единиц, непосредственно входящих в состав Удмуртской Республики, по своему статусу и полномочиям, по характеру формирования, функционирования и взаимодействия с вышестоящими органами власти должны соответствовать основам конституционного строя Российской Федерации и вытекающим из этих основ принципам демократии и децентрализации власти, на которых строится организация публичной власти на местах, независимо от того, осуществляется она органами государственной власти местного уровня или муниципальными органами, не входящими в систему органов государственной власти. Глава администрации возглавляет администрацию района, города, которая является исполнительным органом государственной власти соответствующей административно- территориальной единицы. Глава администрации, равно как и его заместители являются должностными лицами самостоятельного исполнительного органа государственной власти именно данной административно-территориальной единицы, а не должностными лицами структурного подразделения вышестоящего (республиканского) органа власти. В соответствии со статьями 5 (часть 3) и 10 Конституции Российской Федерации государственная власть в Российской Федерации осуществляется на основе принципов разделения властей, а также разграничения предметов ведения и полномочий между органами государственной власти различного уровня и их самостоятельности в пределах их полномочий. Поэтому назначение и освобождение от должности главы администрации и его заместителей не может быть отнесено к компетенции органов государственной власти Удмуртской Республики, как несовместимое с указанными положениями. Вследствие этого указанные выше положение части второй статьи 21 и находящееся во взаимосвязи с ним положение статьи 13 (пункт "к") оспариваемого Закона не соответствуют Конституции Российской Федерации, ее статьям 5 (часть 3) и 10. В части второй статьи 8 Закона предусмотрено, что органы государственной власти Удмуртской Республики вправе отменить акты Советов депутатов района, города и администрации района, города, принятые с превышением их полномочий или нарушающие права и свободы граждан, а также не имеющие достаточного финансового, материально-технического обеспечения. Поскольку данная норма в силу своей неопределенности допускает возможность отмены такого рода актов представительных и исполнительных органов государственной власти района, города органами государственной власти Удмуртской Республики с нарушением установленных в Российской Федерации принципов разделения властей, разграничения компетенции, предметов ведения и полномочий между органами государственной власти, она не соответствует Конституции Российской Федерации, ее статьям 5 (часть 3), 10, 11, 118.</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Федеральному конституционному закону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Многонациональный народ является носителем суверенитета и единственным источником власти в Российской Федерации. Народ осуществляет свою власть непосредственно (референдум, выборы), а также через органы государственной власти и местного самоуправления (статья 3 Конституции Российской Федерации, статья 3 Конституции Удмуртской Республики). Государственная власть и местное самоуправление находятся в единстве, их противопоставление неправомерно. Отношения публичной власти регулируются, как известно, по правилам не частного (гражданского) права, а исходя из принципов и правил публичного (конституционного) права. Нормы конституционного права в форме Конституции и законов Российской Федерации, конституций (уставов) и законов субъектов Российской Федерации осуществляют в ряду других функцию учреждения государства в целом, его природы и символов, федеративного и административно - территориального устройства, системы органов государственной власти и местного самоуправления и т.д. Учреждающий характер Конституции и законов определяется публичным характером государства, действующим властно - обязывающим способом по отношению к гражданам и другим субъектам права. Права Удмуртской Республики (государства) как субъекта Российской Федерации по учреждению и реорганизации органов государственной власти и местного самоуправления проистекают не из частного права, основанного на договоре, формальном равенстве сторон, а из публичного права, основанного на власти и подчинении. Полномочия органов государственной власти и органов местного самоуправления в рамках административно - территориальных единиц и муниципальных образований проистекают не от воли населения указанных территориальных образований, а от воли народа, выраженной и закрепленной в Конституции и законе. Отсюда следует, что граждане отдельных территориальных образований не могут ликвидировать местное самоуправление на этих территориях, равно как не могут противодействовать созданию и функционированию органов государственной власти на указанных территориях вопреки воле народа, выраженной в законе. Конституция Российской Федерации в главе 2 "Права и свободы человека и гражданина" не закрепляет право граждан на создание местного самоуправления. Она весьма осторожно формулирует право населения в сфере местного самоуправления в статьях, непосредственно посвященных местному самоуправлению (ч. 2 статьи 130, статья 131). В них говорится о праве на осуществление местного самоуправления. Это подтверждает, что источником создания и реорганизации местного самоуправления является Конституция и закон, а не соглашение и воля населения, которое имеет право лишь участвовать в осуществлении местного самоуправления.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уровней, на которых создаются либо органы государственной власти, либо органы местного самоуправления (параллелизма здесь не должно быть), составляет исключительную компетенцию Удмуртской Республики в лице ее Государственного Совета - представительного, законодательного органа Удмуртской Республики. Определение таких уровней, равно как и моделей взаимодействия органов государственной власти и органов местного самоуправления, может быть различным и зависит не только от особенностей тех или иных субъектов Российской Федерации, но и от конкретной ситуации в них, от целей по решению вопросов государственного и сугубо местного значения. Рассматриваемый Закон Удмуртской Республики "О системе органов государственной власти в Удмуртской Республике" продиктован самой жизнью, потребностями повышения управляемости сложнейшими процессами социально - экономического, политического и духовного развития республики в целях обеспечения социальных, экономических, культурных и других прав и законных интересов граждан, всего населения республики. Естественно, решение такого рода задач государственного строительства, местного самоуправления не должно идти вразрез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которые предусмотрены Конституцией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Признав не противоречащим Конституции Российской Федерации создание представительных и исполнительных органов государственной власти в районах и городах республиканского значения, перечисленных в статье 74 Конституции Удмуртской Республики, неправомерно ставить создание и функционирование указанных органов государственной власти в зависимость от истечения срока полномочий органов местного самоуправления этого уровня. Как известно, досрочное прекращение полномочий представительных органов государственной власти и органов местного самоуправления не всегда зависит от воли населения соответствующих территорий, оно возможно в случае их самороспуска или на основании Конституции или закона. Закон Удмуртской Республики "О системе органов государственной власти в Удмуртской Республике" имеет учреждающий характер и выражает суверенитет народа и государства. Условием его осуществления не может быть истечение срока полномочий представительных органов местного самоуправления. В ином случае вообще невозможно проводить какие-либо реформы в государственном строительстве и местном самоуправлении путем принятия новых законов до истечения сроков полномочий соответствующих органов государственной власти и органов местного самоуправления.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текста статей 130 - 133 Конституции Российской Федерации не вытекает, что изменение системы местного самоуправления в сочетании с системой органов государственной власти, следовательно, принятие оспариваемого Закона Удмуртской Республики и его действие, должно быть обязательно поставлено в зависимость от учета мнения населения соответствующих муниципальных образований, тем более в форме референдума. Об учете мнения населения говорится лишь в статье 131 (часть 2) Конституции Российской Федерации: "Изменение границ территории, в которых осуществляется местное самоуправление, допускается с учетом мнения населения соответствующих территорий". С изданием оспариваемого Закона Удмуртской Республики произошло не изменение границ муниципальных образований (их слияние, разъединение и т.п.), а установление нового уровня муниципальных образований в условиях создания органов государственной власти районов и городов республиканского значения, что в наибольшей мере отвечало природе местного самоуправления, а именно его приближенности к населению для решения вопросов местного значения. В открытом заседании Конституционного Суда Российской Федерации фактические данные об учете мнения населения (как в целом по республике, так и по отдельным муниципальным образованиям) не устанавливались. Представители стороны, издавшей оспариваемый Закон Удмуртской Республики, заявили, что мнение населения Удмуртской Республики было учтено Государственным Советом Удмуртской Республики на основе обсуждения опубликованного в средствах массовой информации (в печати, на телевидении, радио) проекта Закона Удмуртской Республики "О системе органов государственной власти в Удмуртской Республике", обобщения обращений и предложений граждан, депутатов. Проект названного Закона обсуждался на собраниях, сходах, в самих органах местного самоуправления. Возражений заявителей, обратившихся 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Реорганизация системы органов государственной власти и местного самоуправления в Удмуртской Республике осуществлена не произвольно, а на основании Закона Удмуртской Республики "О системе органов государственной власти в Удмуртской Республике" и Закона Удмуртской Республики "О местном самоуправлении в Удмуртской Республике". Конституция Российской Федерации не требует согласия населения на такую реорганизацию отдельных муниципальных образований до истечения срока полномочий органов местного самоуправления этого муниципального образования, тем более в форме референдума. Не говоря о целесообразности проведения референдума, когда переходный период занимает не более 1 - 1,5 лет, следует иметь в виду, что референдум проводится не просто для учета мнения населения. Референдум - это императивное решение населения, выраженное его ответом "да" или "нет" на поставленный вопрос. Учет мнения населения и последствия результатов референдума - далеко не равнозначные явления. Их смешение может привести к ситуации, когда действие закона может быть заблокировано в конкретном муниципальном образовании до истечения срока полномочий его представительного органа. Это противоречит публичной природе государственной власти, принципам обязательности законов, принятых представительным (законодательным) органом государственной власти Удмуртской Республики, на всей ее территории, их верховенства в случае расхождения с положениями федеральных законов по предметам исключительного ведения субъекта Российской Федерации в соответствии с требованиями частей 4 и 6 статьи 76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Вопрос о сроках полномочий органов государственной власти и органов местного самоуправления относится к исключительному ведению Удмуртской Республики как субъекта Российской Федерации. Поэтому, учреждая представительные и исполнительные органы государственной власти в районах и городах республиканского значения, Государственный Совет Удмуртской Республики тем самым на основании Закона одновременно сокращает сроки полномочий действующих в них органов местного самоуправления. На переходный период, то есть до избрания представительных и исполнительных органов государственной власти и формирования органов местного самоуправления соответствующих территорий, Государственный Совет Удмуртской Республики, уважая права и ранее выраженную волю населения, исходя из принципа целесообразности, на основании того же Закона сохраняет избранные населением представительные органы местного самоуправления, наделив их функциями государственной власти (допустив, к сожалению, юридически некорректное обязательное включение депутатов Государственного Совета в объединенные Советы районов, городов республиканского значения). Мировая практика признает различные модели взаимоотношений местного самоуправления и органов государственной власти, что отражено в частях 1, 3 и 5 статьи 4 Европейской хартии о местном самоуправлении, ратифицировать которую Российская Федерация обязалась при приеме ее в Совет Европы.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Реформирование системы органов государственной власти и местного самоуправления не может нарушить право граждан избирать и быть избранными в органы государственной власти и органы местного самоуправления (ч. 2 статьи 32 Конституции Российской Федерации). В районах и городах республиканского значения вместо органов местного самоуправления создаются представительные органы государственной власти, которые будут избираться населением данных территориальных образований. Не лишается население и права избирать и быть избранными в органы местного самоуправления на другом уровне в районах и городах республиканского значения.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Назначение и освобождение глав администраций районов и городов республиканского значения, их заместителей, отмена решений советов и глав администраций районов и городов, перечисленных в статье 74 Конституции Удмуртской Республики (статьи 8 и 21 Закона Удмуртской Республики), является исключительным предметом регулирования Удмуртской Республики как субъекта Российской Федерации. Проверка указанных положений рассматриваемого Закона Удмуртской Республики на соответствие Конституции Российской Федерации может быть проведена лишь с точки зрения соблюдения при этом основ конституционного строя, в частности принципа разделения властей, но и это осуществить затруднительно в силу неопределенности ч. 2 статьи 8 Закона Удмуртской Республики и усложненности механизмов назначения и освобождения глав администраций, предусмотренных ч. 2 пункта 2 главы IV "Заключительные и переходные положения" рассматриваемого Закона Удмуртской Республики. По ряду положений</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Удмуртской Республики. Постановление должно быть также опубликовано в "Вестнике Конституционного Суда Российской Федерации". Заместитель Председателя Конституционного Суда Российской Федерации Т.Г.Морщакова Судьи Конституционного Суда Российской Федерации Э.М.Аметистов М.В.Баглай Н.В.Витрук Г.А.Гаджиев Ю.М.Данилов В.Д.Зорькин А.Л.Кононов Н.В.Селезнев В.Г.Стрекозов О.И.Тиунов О.С.Хохрякова Б.С.Эбзеев В.Г.Ярославцев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