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8 статьи 4 и частей 2, 3 и 4 статьи 9 Федерального закона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в связи с жалобой администрации города Благовещенска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администрации города Благовещенска – адвоката В.М.Жуковского,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8 статьи 4 и частей 2, 3 и 4 статьи 9 Федерального закона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Поводом к рассмотрению дела явилась жалоба администрации города Благовещенска.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К.В.Арановского, объяснения представителей сторон, выступления приглашенных в заседание представителей: от Высшего Арбитражного Суда Российской Федерации – судьи Высшего Арбитражного Суда Российской Федерации Е.Е.Борисовой, от Министерства юстиции Российской Федерации – В.В.Карпова, от Министерства экономического развития Российской Федерации – Н.И.Ларионовой,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 администрация города Благовещенска оспаривает конституционность следующих положений Федерального закона от 22 июля 2008 года № 159-ФЗ «Об особенностях отчуждения недвижимого имущества, находящегося в государственной собственности субъектов 3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части 8 статьи 4, наделяющей субъекты малого и среднего предпринимательства правом обжаловать в порядке, установленном законодательством Российской Федерации, отказ органа государственной власти субъекта Российской Федерации или органа местного самоуправления, уполномоченных на осуществление функций по приватизации имущества, находящегося в государственной собственности субъекта Российской Федерации или муниципальной собственности, в реализации преимущественного права на приобретение арендуемого имущества, а также их бездействие в части принятия решения об отчуждении арендуемого имущества и (или) совершения юридически значимых действий, необходимых для реализации преимущественного права на приобретение арендуемого имущества; части 2 статьи 9, предусматривающей право субъектов малого и среднего предпринимательства, отвечающих требованиям статьи 3 данного Федерального закона, по своей инициативе направить в уполномоченный орган заявление о соответствии условиям отнесения к категории субъектов малого или среднего предпринимательства, установленным статьей 4 Федерального закона «О развитии малого и среднего предпринимательства в Российской Федерации», и о реализации преимущественного права на приобретение арендуемого имущества, не включенного в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части 3 статьи 9, обязывающей уполномоченный орган при поступлении заявления обеспечить заключение договора на проведение оценки рыночной стоимости арендуемого имущества в порядке, установленном Федеральным законом «Об оценочной деятельности в 4 Российской Федерации», в двухмесячный срок с даты его получения, принять решение об условиях приватизации арендуемого имущества в двухнедельный срок с даты принятия отчета о его оценке, а также направить заявителю проект договора купли-продажи арендуемого имущества в десятидневный срок с даты принятия решения об условиях его приватизации; части 4 статьи 9, согласно которой в случае, если заявитель не соответствует установленным статьей 3 данного Федерального закона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данным Федеральным законом или другими федеральными законами, уполномоченный орган в тридцатидневный срок с даты получения этого заявления возвращает его арендатору с указанием причины отказа в приобретении арендуемого имущества. Со ссылкой на названные нормы Арбитражный суд Амурской области решением от 20 января 2010 года, оставленным без изменения арбитражными судами апелляционной и кассационной инстанций, удовлетворил требование гражданки Т.А.Удод – индивидуального предпринимателя о признании незаконным отказа администрации города Благовещенска в реализации преимущественного права на приобретение арендуемого ею помещения и обязал ответчика заключить договор на проведение оценки рыночной стоимости этого помещения, принять решение об условиях его приватизации в порядке реализации преимущественного права арендатора на приобретение арендуемого имущества в двухнедельный срок с даты принятия отчета об оценке его рыночной стоимости и направить в адрес Т.А.Удод проект соответствующего договора купли-продажи. Определением от 28 июля 2010 года, вынесенным коллегиальным составом судей Высшего Арбитражного Суда Российской Федерации, в передаче дела в Президиум Высшего Арбитражного Суда Российской Федерации для пересмотра в порядке надзора отказано. 5 Неконституционность примененных арбитражными судами законоположений администрация города Благовещенска усматривает в том, что они, допуская возможность передачи муниципального имущества в частную собственность без согласия собственника, влекут несоразмерные ограничения права собственности, нарушают имущественные права муниципального образования, ставят его в неравное положение с другими собственниками, ограничивают самостоятельность в решении вопросов местного значения и тем самым противоречат статьям 8 (часть 2), 12, 130 (часть 1), 132 (часть 1) и 133 Конституции Российской Федерации.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гарантируются единство экономического пространства, поддержка конкуренции, свобода экономической деятельности, признаются и защищаются равным образом частная, государственная, муниципальная и другие формы собственности (статья 8);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не допускается экономическая деятельность, направленная на монополизацию и недобросовестную конкуренцию (статья 34);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никто не может быть лишен своего имущества иначе как по решению суда, а принудительное отчуждение имущества для государственных нужд допускается при условии предварительного и равноценного возмещения (статья 35, части 1–3). Как следует из приведенных положений Конституции Российской Федерации во взаимосвязи с положениями ее статей 17 (часть 3), 19 (части 1 и 2) и 55 (части 2 и 3), право частной собственности, свобода собственности и договора, добросовестная конкуренция и предотвращение монополизации являются конституционной основой правовой рыночной экономики, адекватной принципу юридического равенства. В условиях перехода к многообразию форм собственности целям становления и развития такой экономики, стимулированию экономической самостоятельности граждан, свободы экономической деятельности служит институт приватизации объектов публичной собственности, т.е. передачи имущества, находящегося в государственной или муниципальной собственности, в собственность граждан и юридических лиц. 8 Право на приватизацию, как следует из Постановления Конституционного Суда Российской Федерации от 3 ноября 1998 года № 25- П, не относится к числу конституционных, а регламентируется федеральным законом. Соответственно, в федеральном законе должны быть предусмотрены и надлежащие процедуры приватизации, с тем чтобы при передаче имущества от публичного собственника в частную собственность соблюдались конституционные гарантии права собственности, в том числе обеспечивалась бы защита прав и законных интересов всех участников соответствующих правоотношений на основе принципа юридического равенства и вытекающего из него принципа соразмерности используемых правовых средств и конституционно одобряемых целей. В соответствии с Конституцией Российской Федерации в Российской Федерации признается и гарантируется местное самоуправление (статья 12), которое обеспечивает самостоятельное решение населением вопросов местного значения, владение, пользование и распоряжение муниципальной собственностью (статья 130, часть 1); органы местного самоуправления управляют муниципальной собственностью самостоятельно (статья 132, часть 1); местное самоуправление в Российской Федерации гарантируется правом на судебную защиту, на компенсацию дополнительных расходов, возникших в результате решений, принятых органами государственной власти, запретом на ограничение прав местного самоуправления, установленных Конституцией Российской Федерации и федеральными законами (статья 133). Ратифицированная Российской Федерацией Европейская хартия местного самоуправления от 15 октября 1985 года также исходит из признания подписавшими ее государствами – членами Совета Европы того, что местное самоуправление является одной из основ любого демократического строя и что в государствах, построенных на принципах демократии и децентрализации власти, органы местного самоуправления пользуются значительной самостоятельностью в отношении полномочий, 9 порядка их осуществления и средств, необходимых для выполнения своих функций (преамбула). Основная цель местного самоуправления, как следует из приведенных положений Конституции Российской Федерации во взаимосвязи с ее статьями 3 (часть 2) и 130 (часть 2), – решение вопросов местного значения, владение, пользование и распоряжение муниципальной собственностью и тем самым удовлетворение основных жизненных потребностей населения муниципальных образований как субъекта права на самостоятельное осуществление – непосредственно и через органы местного самоуправления – муниципальной власти, по своей природе являющейся властью местного сообщества (Постановление Конституционного Суда Российской Федерации от 2 апреля 2002 года Из выраженных в Конституции Российской Федерации общепризнанных принципов неприкосновенности и свободы собственности, свободы договора и равенства всех собственников как участников гражданского оборота проистекает свобода владения, пользования и распоряжения имуществом, включая возможность отчуждать свое имущество в собственность другим лицам, передавать им, оставаясь собственником, права владения, пользования и распоряжения имуществом (Постановление Конституционного Суда Российской Федерации от 22 ноября 2000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направлен, как следует из его содержания, на поддержку малого и среднего предпринимательства. С этой целью субъектам малого и среднего предпринимательства предоставляется, в частности, преимущественное право на приобретение арендуемых ими объектов муниципального имущества, которое они могут реализовать в упрощенном (вне конкурсных процедур) по отношению к общим правилам приватизации порядке. 13 Введение для этой категории предпринимателей упрощенного механизма реализации права на приватизацию отвечает вытекающим из Конституции Российской Федерации целям стимулирования свободы предпринимательской деятельности, поддержки конкуренции, становления и развития рыночной экономики, основанной на свободе собственности и договора (статьи 8, 19, 34, 35; статья 71, пункт «ж»). Такое регулирование, корреспондирующее положениям Федерального закона от 24 июля 2007 года № 209-ФЗ «О развитии малого и среднего предпринимательства в Российской Федерации», гарантирует экономическую самостоятельность более широкому кругу лиц, что, в свою очередь, содействует обеспечению занятости населения и права каждого на защиту от безработицы (статья 37, часть 3, Конституции Российской Федерации), а следовательно, более успешной реализации принципов социального государства и социально ориентированной рыночной экономики на основе баланса прав и законных интересов местного самоуправления и лиц, занятых в сфере малого и среднего предпринимательства, и в конечном счете способствует упрочению гражданского общества, верховенства права и демократии. В силу статей 8 (часть 2) и 130 (часть 1) Конституции Российской Федерации во взаимосвязи с ее статьями 71 (пункты «в», «о») и 76 (части 1 и 2) федеральный законодатель, осуществляя применительно к гражданским отношениям регулирование муниципальной собственности, в том числе определяя статус и состав ее объектов, особенности отдельных категорий имущества, находящегося в муниципальной собственности, должен учитывать публично-правовую природу этой формы собственности, в силу которой она – в отличие от частной собственности – следует общим интересам и связана с осуществлением задач и функций публичной власти, что предполагает нахождение в собственности публично-правовых образований только того имущества, которое необходимо для реализации их публичных функций и полномочий по 14 предметам их ведения и составляет экономическую основу деятельности органов публичной власти. Имущество, находящееся в собственности муниципальных образований, предназначено обеспечивать наиболее полное покрытие их расходных обязательств и планы развития в соответствии с конституционно- правовым статусом муниципального образования. Именно конституционными характеристиками местного самоуправления как формы публичной власти обусловливаются особенности его правосубъектности, сопоставимые с особенностями правосубъектности иных публичных образований – Российской Федерации и субъектов Российской Федерации (Определение Конституционного Суда Российской Федерации от 2 ноября 2006 года Формирование муниципальной собственности в Российской Федерации – в рамках перераспределения собственности между публично- правовыми образованиями, а также между публично-правовыми образованиями и частным сектором – осуществлялось преимущественно на основе разграничения единого массива государственной собственности (в соответствии с Постановлением Верховного Совета Российской Федерации от 27 декабря 1991 года № 3020-I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статьей 61 Федерального закона от 28 августа 1995 года № 154-ФЗ «Об общих принципах организации местного самоуправления в Российской Федерации», частями 11 и 111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и сопровождалось процессом приватизации имущества, находящегося в публичной собственности (Федеральный закон 16 от 21 декабря 2001 года № 178-ФЗ «О приватизации государственного и муниципального имущества»). Поскольку, по смыслу Конституции Российской Федерации (статья 34, часть 1), один и тот же субъект не может совмещать властную деятельность в сфере государственного и муниципального управления и предпринимательскую деятельность, направленную на систематическое получение прибыли (Определение Конституционного Суда Российской Федерации от 1 октября 1998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положения частей 2 и 3 статьи 9 Федерального закона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как направленные на поддержку малого и среднего предпринимательства, отвечают провозглашенным Конституцией Российской Федерации целям политики правового демократического государства с социально ориентированной рыночной экономикой, призванного создавать условия, обеспечивающие достойную жизнь и свободное развитие человека (статья 7, часть 1), не нарушают установленные ею гарантии единства экономического пространства и свободы экономической деятельности (статья 8, часть 1), признания и защиты равным образом частной, государственной, муниципальной и иных форм собственности (статья 8, часть 2), права граждан на свободное использование своих способностей и имущества для предпринимательской и иной не запрещенной законом 21 экономической деятельности (статья 34, часть 1), права иметь имущество в собственности, владеть, пользоваться, распоряжаться им как единолично, так и совместно с другими лицами (статья 35, часть 2), права на труд (статья 37). Вместе с тем, поскольку законодательное усмотрение связано не только обязанностью следовать конституционно одобряемым целям, но и выбором средств их достижения, которые также не должны противоречить Конституции Российской Федерации, меры поддержки малого и среднего предпринимательства, предполагающие обременения права муниципальной собственности, не должны приводить к отрицанию самого этого права, в том числе к неоправданному сокращению имущественной основы местного самоуправления. Кроме того, такие меры допустимы при условии, что вызванное ими обременение муниципальной собственности действительно позволяет рассчитывать на достижение конституционно значимых целей. Исходя из конституционно-правового смысла ограничений права публичной собственности, введенное рассматриваемыми законоположениями обязательное отчуждение арендуемых субъектами малого и среднего предпринимательства объектов муниципальной собственности касается, таким образом, имущества, нахождение которого в муниципальной собственности не допускается и которое подлежит приватизации в силу закона. Сохранение имущественной основы местного самоуправления обеспечивается соблюдением не только вытекающего из Конституции Российской Федерации требования о допустимости принудительного отчуждения лишь тех объектов, которые в силу закона не могут находиться в собственности муниципальных образований, но и условия о справедливом возмещении, соразмерном действительной стоимости муниципального имущества, подлежащего отчуждению в целях поддержки малого и среднего предпринимательства. 22 Возмездный характер осуществляемого в этих целях отчуждения имущества, находящегося в публичной собственности, следует из статьи 1 Федерального закона «О приватизации государственного и муниципального имущества», определяющей приватизацию как возмездное отчуждение государственного или муниципального имущества в собственность физических и (или) юридических лиц, что предполагает его продажу с соблюдением правил, позволяющих выявить разумную цену приватизируемого муниципального имущества и тем самым обеспечить равноценность возмещения при его отчуждении. В отличие от установления цены на аукционе или конкурсе, как это предусмотрено Федеральным законом «О приватизации государственного и муниципального имущества» в качестве общего правила, определение рыночной стоимости арендуемого имущества, находящегося в муниципальной собственности, в целях реализации субъектом малого или среднего предпринимательства преимущественного права на его приобретение осуществляется независимыми оценщиками в соответствии с Федеральным законом от 29 июля 1998 года № 135-ФЗ «Об оценочной деятельности в Российской Федерации». Названный Федеральный закон обязывает оценщиков соблюдать стандарты оценки под контролем саморегулируемой организации (статьи 15, 20, 22, 243, 244), гарантирует их независимость (статья 16), имущественную ответственность (статья 246), страхование таковой (статья 247), образование компенсационного фонда для возмещения ущерба от оценки, не обеспечившей установление рыночной цены (статья 248), и позволяет оспорить отчет об оценке (статья 13). Тем самым гарантируется достоверность оценки, заказчиком проведения которой выступают органы, уполномоченные осуществлять действия по приватизации, что позволяет муниципальному образованию самостоятельно обеспечить свой интерес в установлении рыночной цены предназначенного к отчуждению имущества, – по общему правилу, его выкупная цена, определяемая законом в размере рыночной стоимости, предположительно 23 должна покрывать возможные потери муниципального образования. Кроме того, в таких случаях отчуждение муниципального имущества должно сопровождаться эффективным судебным контролем (статьи 8, 35 и 46; статья 130, часть 1; статья 132, часть 1, Конституции Российской Федерации). Создание для субъектов малого и среднего предпринимательства льготного правового режима отвечает правовым целям и ценностям, находящимся под защитой статей 8, 34 и 35 Конституции Российской Федерации. Вместе с тем гарантии прав местного самоуправления, закрепленные статьями 12, 130–133 Конституции Российской Федерации во взаимосвязи с ее статьями 17 (часть 3), 19 (части 1 и 2) и 55 (части 2 и 3), не допускают такого порядка предоставления указанным субъектам преференций, при котором местное самоуправление – вопреки его законным интересам, находящимся под защитой статьи 55 (часть 3) Конституции Российской Федерации и статьи 50 Федерального закона «Об общих принципах организации местного самоуправления в Российской Федерации», – лишалось бы объектов публичной собственности, необходимых для выполнения муниципальных функций и полномочий. Соблюдение баланса между интересами поддержки малого и среднего предпринимательства и самостоятельностью местного самоуправления в распоряжении муниципальной собственностью обеспечивается, в частности, предоставлением органам местного самоуправления возможности утверждать перечни муниципального имущества, свободного от прав третьих лиц (за исключением имущественных прав субъектов малого и среднего предпринимательства), используемого для поддержки предпринимательства и не подлежащего отчуждению в частную собственность. Само по себе включение имущества в соответствующие перечни ограничивает права местного самоуправления на самостоятельное владение, пользование, распоряжение муниципальной собственностью. Вместе с тем, поскольку Федеральный закон «О развитии малого и среднего предпринимательства в Российской Федерации» позволяет использовать 24 включенное в эти перечни имущество исключительно для предоставления субъектам малого и среднего предпринимательства и организациям, образующим инфраструктуру их поддержки, во владение и (или) в пользование на долгосрочной основе и не допускает, даже в случае необходимости, приватизацию такого имущества, его использование для решения всех иных вопросов местного значения, помимо поддержки малого и среднего предпринимательства, становится невозможным. В силу конституционных принципов правового государства и неприкосновенности собственности (статья 1, часть 1; статья 35; статья 55, части 2 и 3, Конституции Российской Федерации) решения о возможности принудительной приватизации арендуемых субъектами малого и среднего предпринимательства объектов муниципальной собственности должны приниматься в надлежащей юридической процедуре при эффективном судебном контроле, позволяющем оценить целевое назначение имущества, определенное муниципальными правовыми актами, планируемое использование объектов муниципальной собственности, на приватизацию которых у субъектов малого и среднего предпринимательства возникает преимущественное право, основания возникновения права муниципальной собственности на конкретное имущество, последствия отчуждения муниципального имущества для его собственника и соответствие имущества положениям законодательства о составе объектов муниципальной собственности, а также установить, предпринимались ли органами местного самоуправления действия, направленные на его использование в дальнейшем с целью реализации функций, возложенных на муниципальное образование. В противном случае не соблюдался бы баланс конституционно защищаемых ценностей. Таким образом, положения частей 2 и 3 статьи 9 Федерального закона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25 субъектами малого и среднего предпринимательства, и о внесении изменений в отдельные законодательные акты Российской Федерации» в системе действующего правового регулирования, основанного на предписаниях Конституции Российской Федерации о равной защите всех форм собственности, о запрете на ограничение прав местного самоуправления и его самостоятельности в решении вопросов местного значения, о социальном характере российского государства, не предполагают возможность принудительного отчуждения из муниципальной собственности объектов, хотя и предоставленных в аренду субъектам малого и среднего предпринимательства, но необходимых муниципальным образованиям для решения вопросов местного значения и соответствующих требованиям законодательства о составе объектов муниципальной собственности, в том числе тех объектов, которые были созданы (приобретены) муниципальными образованиями за счет собственных средств, а не поступили в муниципальную собственность в процессе разграничения общегосударственной собственности. Отчуждение же объектов муниципального имущества по воле собственника, а также того имущества, которое в соответствии с требованиями федерального законодательства не должно находиться в муниципальной собственности, возможно только с надлежащим возмещением и в силу этого не противоречит Конституции Российской Федерации. Иное истолкование и применение указанных законоположений, в том числе судами, расходилось бы с их действительным смыслом и вело бы к нарушению гарантий прав граждан, установленных Конституцией Российской Федерации. Кроме того, следует принять во внимание, что установленные названным Федеральным законом обременения муниципальной собственности представляют собой, по сути, разовую меру, поскольку распространяются лишь на арендуемое имущество, которое находилось во владении арендаторов до дня его вступления в силу (пункт 1 статьи 3), т.е. не предусматривают преимущественного права на приобретение объектов муниципальной собственности, переданных в аренду впоследствии, и, кроме 26 того, утрачивают силу по истечении срока, установленного статьей 10 того же Федерального закона. Такое регулирование корреспондирует статьям 2, 7 (часть 1), 8, 12, 18, 34 и 35 (части 1 и 2) Конституции Российской Федерации, поскольку способствует установлению баланса между различными формами собственности. Соответственно, оно не может рассматриваться как вводящее вопреки конституционному требованию о признании и защите равным образом частной, государственной, муниципальной и иных форм собственности их правовое неравенство, а также как предполагающее в нарушение статей 130 (часть 1), 132 (часть 1) и 133 Конституции Российской Федерации произвольное отчуждение имущества, в котором местное самоуправление нуждается для самостоятельного решения населением вопросов местного значения, и ограничивающее права местного самоуправления. Исходя из изложенного и руководствуясь статьей 6, пунктом 2 части первой статьи 43, статьей 68,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взаимосвязанные положения частей 2 и 3 статьи 9 Федерального закона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поскольку эти положения в их конституционно-правовом смысле в системе действующего правового регулирования не предполагают возможности принудительного отчуждения 27 из муниципальной собственности объектов, хотя и предоставленных в аренду субъектам малого и среднего предпринимательства, но необходимых муниципальным образованиям для решения вопросов местного значения и соответствующих требованиям законодательства о составе объектов муниципальной собственности. Конституционно-правовой смысл указанных законоположений,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части 8 статьи 4 и части 4 статьи 9 Федерального закона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