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14-П/2014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мая 2014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части 1 статьи 7 Федерального закона «О собраниях, митингах, демонстрациях, шествиях и пикетированиях» в связи с жалобой гражданина А.Н.Якимова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Г.А.Жилина, С.М.Казанцева, М.И.Клеандрова, С.Д.Князева, А.Н.Кокотова, Л.О.Красавчиковой, С.П.Маврина, Н.В.Мельникова, Ю.Д.Рудкина, Н.В.Селезнева, О.С.Хохряковой, В.Г.Ярославцева,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части 1 статьи 7 Федерального закона «О собраниях, митингах, демонстрациях, шествиях и пикетированиях». 2 Поводом к рассмотрению дела явилась жалоба гражданина А.Н.Якимова.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заявителем законоположения. Заслушав сообщение судьи-докладчика Н.С.Бондаря,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части 1 статьи 7 Федерального закона от 19 июня 2004 года № 54-ФЗ «О собраниях, митингах, демонстрациях, шествиях и пикетированиях» уведомление о проведении публичного мероприятия (за исключением собрания и пикетирования, проводимого одним участником) подается его организатором в письменной форме в орган исполнительной власти субъекта Российской Федерации или орган местного самоуправления в срок не ранее 15 и не позднее 10 дней до дня проведения публичного мероприятия; при проведении пикетирования группой лиц уведомление о проведении публичного мероприятия может подаваться в срок не позднее трех дней до дня его проведения, а если указанные дни совпадают с воскресеньем и (или) нерабочим праздничным днем (нерабочими праздничными днями) – не позднее четырех дней до дня его проведения. Как следует из представленных в</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закрепляя право граждан Российской Федерации собираться мирно, без оружия, проводить собрания, митинги и демонстрации, шествия и пикетирование (статья 31), рассматривает это право в качестве одного из основополагающих и неотъемлемых элементов правового статуса личности в Российской Федерации как демократическом правовом государстве, в котором признается идеологическое и политическое многообразие, обеспечивается на основе юридического равенства государственная, в том числе судебная, защита прав и свобод человека и гражданина (статья 1; статья 13, части 1 и 3; статья 19, части 1 и 2; статья 45, часть 1; статья 46, части 1 и 2; статья 64). Конституционное право на свободу мирных собраний, как одно из наиболее значимых проявлений социально-политической свободы личности, входит в систему демократических институтов, способствующих выявлению и формированию воли и интересов граждан Российской Федерации в рамках мирного конструктивного диалога между гражданским обществом и публичной властью. Природой данного конституционного права, заложенными в нем политическими и публично-правовыми началами 5 обусловливается обязанность государства, призванного гарантировать разумное и сбалансированное согласование интересов всего общества, установить в нормативной форме – с соблюдением требований, предъявляемых к качеству законов, опосредующих взаимоотношения личности и публичной власти, – надлежащий порядок и условия его реализации, в ходе которой могут затрагиваться права и законные интересы широкого круга лиц – как участников публичных мероприятий, так и лиц, непосредственно в них не участвующих. Соответствующее правовое регулирование, устанавливаемое федеральным законодателем в рамках полномочий, предоставленных ему статьями 71 (пункты «в», «м»), 72 (пункт «б» части 1) и 76 (части 1 и 2) Конституции Российской Федерации, должно обеспечивать достижение целей мероприятий подобного рода и одновременно – их соотносимость с конституционно значимыми ценностями, такими как поддержание гражданского мира и согласия, недопустимость осуществления прав и свобод человека и гражданина в ущерб правам и свободам других лиц, запрет деятельности, направленной на возбуждение социальной, расовой, национальной или религиозной ненависти и вражды (преамбула; статья 2; статья 17, часть 3; статья 29, часть 2, Конституции Российской Федерации). Такой подход согласуется с общепризнанными принципами и нормами международного права, в том числе с пунктом 1 статьи 20 Всеобщей декларации прав человека, согласно которому каждый человек имеет право на свободу мирных собраний, статьей 21 Международного пакта о гражданских и политических правах, которая, признавая право на мирные собрания, допускает введение его обоснованных ограничений, налагаемых в соответствии с законом и необходимых в демократическом обществе в интересах государственной или общественной безопасности, общественного порядка, охраны здоровья и нравственности населения или защиты прав и свобод других лиц, а также содержащей аналогичные предписания статьей 11 6 Конвенции о защите прав человека и основных свобод, которая рассматривается Европейским Судом по правам человека как возлагающая на государство обязательства, связанные с обеспечением эффективной реализации свободы проведения мирных собраний (постановления от 26 июля 2007 года по делу «Баранкевич против России», от 23 октября 2008 года по делу «Сергей Кузнецов против России», от 10 июля 2012 года по делу «Берладир и другие против России» и др.). Таким образом, государство вправе и обязано осуществлять регулирующее воздействие на отношения, связанные с организацией и проведением мирных собраний, с тем чтобы на основе соблюдения баланса частных и публичных интересов гарантировать гражданам, их объединениям реальную возможность заявлять и отстаивать свою позицию и выдвигать гражданские инициативы по значимым, с их точки зрения, общественно- политическим вопросам и тем самым оказывать влияние на деятельность органов публичной власти как непосредственно, так и путем формирования общественного мнения в целях привлечения внимания к соответствующим проблемам и обеспечения своевременного адекватного реагирования на них со стороны публично-властных институтов. Правомерное осуществление гражданами и их объединениями права на свободу мирных собраний требует выработки четких, не выходящих за рамки допустимых в демократическом правовом государстве ограничений прав и свобод человека и гражданина правил их организации и проведения. При этом – как на уровне законодательного регулирования, так и в правоприменительной деятельности – необходимо учитывать, что в силу Конституции Российской Федерации, подразумевающей свободный характер мирных собраний, выбор в рамках нормативно установленных возможностей оптимальной с точки зрения целей публичного мероприятия конкретной формы его проведения, каждая из которых представляет собой самостоятельную ценность, является прерогативой граждан как субъектов данного конституционного права и, соответственно, параметры 7 публичного мероприятия, включая форму, время и место проведения, могут изменяться и корректироваться лишь в рамках согласительных процедур между его организатором и уполномоченными органами публичной власти. Конституция Российской Федерации не содержит каких-либо специальных изъятий в отношении тех или иных сроков (периодов) проведения публичных мероприятий – ограничения подобного рода могут быть введены федеральным законом лишь постольку, поскольку они вызваны целями обеспечения публичных интересов, перечисленных в статье 55 (часть 3) Конституции Российской Федерации, адекватны социально значимому результату и, не будучи чрезмерными, необходимы и строго обусловлены этими публичными интересами; цели же одной только рациональной организации деятельности органов власти, как неоднократно указывал</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Как неоднократно указывал В целях конкретизации и развития статьи 31 Конституции Российской Федерации Федеральным законом «О собраниях, митингах, демонстрациях, шествиях и пикетированиях» установлен механизм реализации права на свободу мирных собраний, одним из существенных элементов которого является обязанность организатора публичного мероприятия подать в уполномоченный орган публичной власти уведомление о проведении публичного мероприятия в порядке, установленном статьей 7 названного Федерального закона. Так, согласно данной статье уведомление о проведении публичного мероприятия (за исключением собрания и пикетирования, проводимого одним участником) подается его организатором в письменной форме в орган исполнительной власти субъекта Российской Федерации или орган местного самоуправления в срок не ранее 15 и не позднее 10 дней до дня проведения публичного мероприятия; при проведении пикетирования группой лиц уведомление о проведении публичного мероприятия может подаваться в срок не позднее трех дней до дня его проведения, а если указанные дни совпадают с воскресеньем и (или) нерабочим праздничным днем (нерабочими праздничными днями) – не позднее четырех дней до дня его проведения (часть 1); порядок подачи уведомления о проведении публичного мероприятия в орган исполнительной власти субъекта Российской Федерации или орган местного самоуправления регламентируется соответствующим законом субъекта Российской Федерации (часть 2). Конституционный Суд Российской Федерации, обращаясь в Постановлении от 14 февраля 2013 года Конституционный Суд Российской Федерации ранее констатировал, что определение положениями части 1 статьи 7 Федерального закона «О собраниях, митингах, демонстрациях, шествиях и пикетированиях» исчерпывающим образом периода, в течение которого должно состояться уведомление о проведении публичного мероприятия, само по себе не влечет нарушения конституционных прав и свобод граждан (Определение от 29 сентября 2011 года При установлении порядка подачи уведомления о проведении публичного мероприятия субъекты Российской Федерации не вправе каким- либо образом изменять и корректировать установленный Федеральным законом «О собраниях, митингах, демонстрациях, шествиях и пикетированиях» порядок расчета срока исполнения организатором публичного мероприятия соответствующей обязанности, в том числе вводить – при отсутствии для этого предусмотренных на уровне федерального законодательства нормативных оснований – специальные правила исчисления указанного срока для случаев, когда определяемый по общему правилу срок подачи уведомления совпадает с нерабочими праздничными днями. Данный вывод подтверждается позицией федерального законодателя, который применительно к ситуациям, связанным с совпадением срока подачи уведомления о проведении публичного мероприятия в форме пикетирования 14 группой лиц с воскресеньем и (или) нерабочим праздничным днем (нерабочими праздничными днями), счел необходимым урегулировать данный вопрос непосредственно в названном Федеральном законе, предусмотрев увеличенный – с трех до четырех дней до дня проведения такого публичного мероприятия – срок подачи соответствующего уведомления (второе предложение части 1 статьи 7). В отношении же совпадения таких сроков с нерабочими праздничными днями при подаче уведомления о проведении иных, помимо пикетирования группой лиц, публичных мероприятий подобные оговорки в названном Федеральном законе отсутствуют. Между тем правовое регулирование трудовых отношений – как действовавшее на момент направления заявителем по настоящему делу уведомления о проведении публичного мероприятия в форме шествия, так и действующее в настоящее время – допускает ситуации, при которых число следующих один за другим нерабочих праздничных дней может превышать установленный Федеральным законом «О собраниях, митингах, демонстрациях, шествиях и пикетированиях» срок, в течение которого организатор публичного мероприятия должен подать уведомление о проведении публичного мероприятия (не ранее 15 и не позднее 10 дней до дня проведения публичного мероприятия). Согласно статье 112 Трудового кодекса Российской Федерации в действующей редакции нерабочими праздничными днями признаются в том числе 1–8 января, а в редакции, действовавшей на начало 2012 года, – Новогодние каникулы с 1 по 5 января и Рождество Христово – 7 января, т.е. в силу общего правила переноса выходного дня, совпадающего с нерабочим праздничным днем, на следующий после праздничного рабочий день в 2012 году период с 1 по 9 января включительно был нерабочим. Исходя из этого предполагается, что законодатель субъекта Российской Федерации при выполнении возложенного на него федеральным законом полномочия по урегулированию порядка подачи уведомления о проведении 15 публичных мероприятий – принимая во внимание разнообразие жизненных ситуаций и особую значимость, которую для целей публичного мероприятия может в конкретных условиях приобретать дата его проведения, а также с учетом недопустимости установления помимо явно выраженной воли федерального законодателя каких-либо изъятий в отношении дат проведения публичных мероприятий – не может не вводить для случаев, когда установленный федеральным законодательством срок подачи уведомления полностью приходится на нерабочие праздничные дни, те или иные гарантии своевременной подачи организатором публичного мероприятия уведомления о его проведении. В частности, это может обеспечиваться на основе привлечения гражданских служащих соответствующих органов публичной власти к исполнению служебных обязанностей в нерабочие праздничные дни в целях гарантирования реализации гражданами права на свободу мирных собраний. Поскольку Федеральный закон «О собраниях, митингах, демонстрациях, шествиях и пикетированиях» непосредственно не определяет конкретные способы (формы) подачи уведомлений о проведении публичных мероприятий и не содержит прямо адресованной субъектам Российской Федерации обязанности урегулировать порядок приема и рассмотрения уведомлений, срок подачи которых приходится на нерабочие праздничные дни (притом что применительно к аналогичным случаям, связанным с проведением пикетирования группой лиц, вопрос обеспечения своевременной подачи соответствующего уведомления названным Федеральным законом, т.е. именно на федеральном уровне, разрешен посредством установления удлиненного срока подачи такого уведомления), в правоприменительной практике, в том числе основанной на правовом регулировании, осуществляемом субъектами Российской Федерации в порядке конкретизации федерального законодательства, не выработаны специальные организационно-правовые механизмы и процедуры, позволяющие организатору публичного мероприятия, срок подачи 16 уведомления о проведении которого полностью приходится на нерабочие праздничные дни, надлежащим образом исполнить возложенную на него обязанность. В результате проведение отдельных видов публичных мероприятий, включая шествия, в некоторые периоды нерабочих праздничных дней (в частности, дни января каждого года) оказывается, по существу, невозможным. Так, согласно Закону Санкт-Петербурга от 21 июня 2011 года № 390- 70 «О собраниях, митингах, демонстрациях, шествиях и пикетированиях в Санкт-Петербурге» уведомление о проведении публичного мероприятия подается его организатором лично либо по доверенности уполномоченным им лицом в письменной форме в уполномоченные Правительством Санкт- Петербурга исполнительные органы государственной власти Санкт- Петербурга в срок, установленный Федеральным законом «О собраниях, митингах, демонстрациях, шествиях и пикетированиях», и должно быть зарегистрировано должностным лицом уполномоченного органа, а на копии уведомления, которая возвращается организатору либо уполномоченному им по доверенности лицу, должна быть сделана письменная отметка о дате и времени получения уведомления (пункты 1 и 2 статьи 2). Это означает, что уведомление о проведении публичного мероприятия в Санкт-Петербурге должно быть подано его организатором (или представителем организатора) в уполномоченный орган, каковым в зависимости от вида, места и численности публичного мероприятия признается Комитет по вопросам законности, правопорядка и безопасности Правительства Санкт-Петербурга или администрация соответствующего района Санкт-Петербурга (постановление Правительства Санкт- Петербурга от 26 декабря 2005 года № 1996 «О порядке рассмотрения уведомлений о проведении в Санкт-Петербурге публичных мероприятий»), только напрямую, т.е. путем личного посещения. Как следует из ответа губернатора Санкт-Петербурга от 21 февраля 2014 года на запрос Конституционного Суда Российской Федерации, в Санкт-Петербурге 17 практика решения вопросов, связанных с подачей и рассмотрением уведомлений о проведении публичных мероприятий в случаях, когда общий срок направления уведомления приходится на нерабочие праздничные дни, отсутствует; подача же уведомления посредством почтового отправления или электронной почты как федеральным законодательством, так и законодательством Санкт-Петербурга не предусмотрена. Федеральным законом от 8 июня 2012 года № 65-ФЗ статья 8 Федерального закона «О собраниях, митингах, демонстрациях, шествиях и пикетированиях» была дополнена частью 11, предусматривающей обязательность определения органами исполнительной власти субъектов Российской Федерации единых специально отведенных или приспособленных для коллективного обсуждения общественно значимых вопросов и выражения общественных настроений, а также для массового присутствия граждан для публичного выражения общественного мнения по поводу актуальных проблем преимущественно общественно-политического характера мест. Тем не менее такие специально отведенные места, определение которых направлено на создание дополнительных условий для беспрепятственной реализации гражданами и их объединениями права на свободу мирных собраний (Постановление Конституционного Суда Российской Федерации от 14 февраля 2013 года Таким образом, часть 1 статьи 7 Федерального закона «О собраниях, митингах, демонстрациях, шествиях и пикетированиях» не соответствует Конституции Российской Федерации, ее статьям 19 (части 1 и 2), 31 и 55 (часть 3), в той мере, в какой содержащиеся в ней положения – по смыслу, придаваемому им правоприменительной практикой в системе действующего правового регулирования, – не обеспечивают возможность подачи уведомления о проведении публичного мероприятия для случаев, когда определяемый по общему правилу срок подачи уведомления (не ранее 19 15 и не позднее 10 дней до дня проведения публичного мероприятия) полностью совпадает с нерабочими праздничными днями, и тем самым препятствуют реализации права на свободу мирных собраний. В силу статей 75, 79 и 80 Федерального конституционного закона «О Конституционном Суде Российской Федерации» федеральному законодателю надлежит – руководствуясь требованиями Конституции Российской Федерации и основанными на них правовыми позициями Конституционного Суда Российской Федерации, выраженными в настоящем Постановлении, – внести в действующее правовое регулирование необходимые изменения, направленные на обеспечение возможности подачи уведомления о проведении публичного мероприятия, если определяемый по общему правилу срок подачи уведомления совпадает с нерабочими праздничными днями. Впредь до внесения в действующее правовое регулирование надлежащих изменений правоприменительные органы должны исходить из того, что при совпадении установленного частью 1 статьи 7 Федерального закона «О собраниях, митингах, демонстрациях, шествиях и пикетированиях» общего срока подачи уведомления о проведении публичного мероприятия с нерабочими праздничными днями уведомление может быть подано в последний рабочий день, предшествующий нерабочим праздничным дням, либо, если это окажется невозможным, обязаны обеспечить прием и рассмотрение уведомлений о проведении публичного мероприятия в нерабочий праздничный день. При этом в любом случае продление на период нерабочих праздничных дней установленного пунктом 2 части 1 статьи 12 названного Федерального закона срока, в течение которого после получения уведомления уполномоченный орган публичной власти обязан довести до сведения организатора публичного мероприятия обоснованное предложение об изменении места и (или) времени проведения публичного мероприятия, а также предложения об устранении организатором публичного 20 мероприятия несоответствия указанных в уведомлении целей, форм и иных условий проведения публичного мероприятия требованиям названного Федерального закона, не допускается. Исходя из изложенного и руководствуясь статьями 6 и 471, частью второй статьи 71, статьями 72, 74, 75, 78, 79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часть 1 статьи 7 Федерального закона «О собраниях, митингах, демонстрациях, шествиях и пикетированиях» не соответствующей Конституции Российской Федерации, ее статьям 19 (части 1 и 2), 31 и 55 (часть 3), в той мере, в какой содержащиеся в ней положения – по смыслу, придаваемому им правоприменительной практикой в системе действующего правового регулирования, – не обеспечивают возможность подачи уведомления о проведении публичного мероприятия для случаев, когда определяемый по общему правилу срок подачи уведомления (не ранее 15 и не позднее 10 дней до дня проведения публичного мероприятия) полностью совпадает с нерабочими праздничными днями.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Федеральному законодателю надлежит, руководствуясь требованиями Конституции Российской Федерации и основанными на них правовыми позициями Конституционного Суда Российской Федерации, выраженными в настоящем Постановлении, внести в действующее правовое регулирование необходимые изменения, направленные на обеспечение возможности подачи уведомления о проведении публичного мероприятия, если определяемый по общему правилу срок подачи уведомления полностью совпадает с нерабочими праздничными днями. Впредь до внесения в действующее правовое регулирование надлежащих изменений правоприменительные органы должны исходить из 21 того, что при совпадении всего определяемого по общему правилу срока подачи уведомления о проведении публичного мероприятия с нерабочими праздничными днями уведомление может быть подано в последний рабочий день, предшествующий нерабочим праздничным дням, либо, если это окажется невозможным, обязаны обеспечить прием и рассмотрение уведомлений о проведении публичного мероприятия в нерабочий праздничный день.</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Правоприменительные решения, принятые в отношении гражданина Якимова Андрея Николаевича и основанные на части 1 статьи 7 Федерального закона «О собраниях, митингах, демонстрациях, шествиях и пикетированиях» в той мере, в какой она признана настоящим Постановлением не соответствующей Конституции Российской Федерации, подлежат пересмотру в установленном порядке, если для этого нет иных препятствий.</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