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696391-П/2023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1.7 Кодекса Российской Федерации об административных правонарушениях в связи с запросом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руководствуясь статьей 125 (пункт «б» части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1.7 КоАП Российской Федерации. Поводом к рассмотрению дела явился запрос Костромского областного суда.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2 статьи 1.7 КоАП Российской Федерации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т.е.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В производстве Костромского областного суда находится дело об административном правонарушении, предусмотренном частью 1 статьи 12.211 КоАП Российской Федерации, в отношении общества с ограниченной ответственностью «Автопрофи» (далее – общество), привлеченного постановлением заместителя начальника центра автоматизированной фиксации административных правонарушений ГИБДД УМВД России по Костромской области от 24 декабря 2021 года к административной ответственности с назначением административного наказания в виде административного штрафа в размере ста тысяч рублей за выявленное с применением работающего в автоматическом режиме специального технического средства движение принадлежащего ему тяжеловесного транспортного средства с превышением его допустимой массы на 5,96 процентов без специального разрешения. 30 декабря 2021 года общество реализовало предусмотренное частью 13 статьи 32.2 КоАП Российской Федерации право на уплату назначенного административного штрафа в половинном размере не позднее двадцати дней со дня вынесения постановления о его наложении. 3 Впоследствии общество обжаловало в районный суд постановление о назначении административного наказания, заявив ходатайство о восстановлении срока его обжалования. Сначала судья этого суда определением от 6 июля 2022 года возвратил жалобу в связи с недостатками в оформлении доверенности защитника, а затем определением от 30 сентября 2022 года, не найдя уважительных причин для удовлетворения ходатайства, отклонил его. Решением Костромского областного суда от 24 ноября 2022 года, принятым по жалобе общества, определение районного суда об отказе в удовлетворении ходатайства отменено и дело возвращено на новое рассмотрение в тот же суд. При новом рассмотрении районный суд установил, что Федеральным законом от 15 апреля 2022 года № 92-ФЗ «О внесении изменений в отдельные законодательные акты Российской Федерации» в пункт 2 части 1 статьи 29 и часть 2 статьи 31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внесены изменения, запрещающие, в частности, движение по автомобильным дорогам тяжеловесного транспортного средства, масса которого с грузом или без груза и (или) нагрузка на ось которого более чем на десять процентов превышают допустимую массу транспортного средства и (или) допустимую нагрузку на ось без специального разрешения. Аналогичные коррективы были внесены Федеральным законом от 11 июня 2022 года № 161-ФЗ «О внесении изменений в Кодекс Российской Федерации об административных правонарушениях» и в часть 1 статьи 12.211 КоАП Российской Федерации. Исходя из этого и руководствуясь положениями пункта 5 части 1 статьи 24.5 КоАП Российской Федерации, районный суд решением от 28 декабря 2022 года отменил постановление о назначении обществу административного наказания и прекратил производство по делу об административном правонарушении в связи с признанием утратившим силу закона или его 4 положения, устанавливающих административную ответственность за содеянное. Не согласившись с таким решением, должностное лицо, вынесшее постановление о назначении административного наказания, обжаловало его в Костромской областной суд, обосновав доводы жалобы тем, что положения части 2 статьи 1.7 КоАП Российской Федерации об обратной силе закона, отменяющего административную ответственность, не могут распространяться на общество, поскольку оно уже уплатило административный штраф, и, следовательно, это постановление на момент отмены законом административной ответственности им было исполнено. Костромской областной суд, обнаружив неопределенность в вопросе о конституционности подлежащей применению в деле об административном правонарушении части 2 статьи 1.7 КоАП Российской Федерации, определением от 6 марта 2023 года приостановил производство по делу 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54 Конституции Российской Федерации закон, устанавливающий или отягчающий ответственность, обратной силы не имеет (часть 1);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 (часть 2). Приведенные конституционные положения основаны на общеправовых принципах справедливости, гуманизма и соразмерности ответственности за совершенное деяние его реальной общественной опасности, имеют универсальное для всех видов юридической ответственности значение и являются обязательными и для законодателя, и для правоприменительных органов, в том числе судов. Принятие законов, устраняющих или смягчающих ответственность, по-новому определяет характер и степень общественной опасности тех или иных правонарушений и правовой статус лиц, их совершивших, вследствие чего законодатель не может не предусмотреть – исходя из конституционно обусловленной обязанности распространения действия такого рода законов на ранее совершенные деяния – механизм придания им обратной силы, а уполномоченные органы не вправе уклоняться от принятия юрисдикционных решений об освобождении конкретных лиц от ответственности и наказания или о смягчении ответственности и наказания, оформляющих изменение статуса этих лиц (постановления Конституционного Суда Российской Федерации от 20 апреля 2006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Кодекс Российской Федерации об административных правонарушениях устанавливает, что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т.е.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 (части 1–21 статьи 1.7); признание утратившим силу закона или его положения, устанавливающих 7 административную ответственность за содеянное, является обстоятельством, исключающим производство по делу об административном правонарушении (пункт 5 части 1 статьи 24.5), и в таком случае судья, орган, должностное лицо, вынесшие постановление о назначении административного наказания, прекращают исполнение постановления (пункт 2 статьи 31.7). Как неоднократно отмечал Конституционный Суд Российской Федерации, положения части 2 статьи 1.7 КоАП Российской Федерации, по существу, воспроизводят предписания статьи 54 Конституции Российской Федерации, конкретизируя их применительно к сфере административных правонарушений, а потому не могут рассматриваться как противоречащие Конституции Российской Федерации. При этом распространение действия закона, отменяющего административную ответственность, на лиц, в отношении которых не исполнено постановление о назначении административного наказания, согласуется с принципами справедливости, гуманизма и адекватности публично-правового реагирования на совершенное противоправное деяние соразмерно его актуальной общественной опасности и – принимая во внимание, что статья 54 (часть 2) Конституции Российской Федерации не ограничивает возможность применения правил об обратной силе закона в зависимости от каких-либо обстоятельств, включая поведение совершивших правонарушение и привлеченных к ответственности лиц, – не выходит за рамки дискреционных полномочий законодателя (Постановление от 14 июля 2015 года Вместе с тем при оценке конституционности оспариваемой нормы нужно иметь в виду, что Кодекс Российской Федерации об административных правонарушениях не устанавливает единых для всех видов административных наказаний требований в отношении исполнения постановлений об их назначении. Если, по общему правилу, в соответствии с частью 2 статьи 31.2 данного Кодекса постановление по делу об административном правонарушении подлежит исполнению в полном объеме с момента его вступления в законную силу, то в отношении постановлений о назначении административного наказания в виде предупреждения, административного штрафа, административного ареста и административного приостановления деятельности им предусматривается либо необходимость, либо возможность их исполнения сразу после вынесения соответствующего постановления, не дожидаясь его вступления в законную силу. Так, согласно части 1 статьи 32.2 КоАП Российской Федерации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прямо предусмотренных данной статьей, либо со дня истечения срока отсрочки или срока рассрочки, предусмотренных статьей 31.5 данного Кодекса. В то же время в соответствии с частями 13–13-3 статьи 32.2 КоАП Российской Федерации при уплате административного штрафа за совершение указанных в них административных правонарушений не позднее двадцати дней со дня 9 вынесения постановления о его наложении он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по почте заказным почтовым отправлением, поступила в его адрес после истечения двадцати дней со дня вынесения такого постановления, данный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по правилам главы 30 данного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 Кроме того, часть 15 данной статьи предусматривает, что любое лицо, привлеченное к административной ответственности, может уплатить административный штраф в соответствующем размере до вступления постановления о его наложении в законную силу. Такое законодательное регулирование порядка исполнения постановления о наложении административного штрафа означает, что – в дополнение к общему правилу уплаты административного штрафа в полном размере после вступления в законную силу постановления о его назначении – оно допускает возможность уплаты административного штрафа в соответствующем размере до вступления указанного постановления в законную силу, а в случае назначения административного штрафа за административные правонарушения, упомянутые в частях 13–13-3 статьи 32.2 КоАП Российской Федерации, специально оговаривает, что он может быть уплачен не позднее двадцати дней со дня вынесения постановления о его наложении, в том числе до вступления такого постановления в законную силу, в размере половины соответствующей суммы. 10 Впервые правило об уплате административного штрафа до вступления в законную силу постановления о его наложении было введено в Кодекс Российской Федерации об административных правонарушениях Федеральным законом от 22 декабря 2014 года № 437-ФЗ «О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 предоставившим привлеченному к административной ответственности лицу возможность в течение двадцати дней со дня вынесения постановления о наложении административного штрафа за совершение административного правонарушения, предусмотренного главой 12 данного Кодекса (за исключением отдельно указанных в ней административных правонарушений), льготной, т.е. в размере пятидесяти процентов от определенной соответствующим постановлением суммы, уплаты административного штрафа. Согласно пояснительной записке к проекту названного Федерального закона такое законодательное решение было рассчитано на увеличение собираемости административных штрафов за один из наиболее массовых видов административных правонарушений, стимулирование привлеченных к административной ответственности лиц к добровольной уплате назначенного административного штрафа, исключение случаев формального обжалования постановлений по делам об административных правонарушениях, совершаемых в области дорожного движения, снижение нагрузки на должностных лиц полиции и судей, осуществляющих производство по делам об административных правонарушениях, а также сокращение количества направляемых для принудительного исполнения постановлений, административный штраф по которым не был уплачен добровольно, и тем самым уменьшение нагрузки на судебных приставов-исполнителей. Это не расходится с задачами производства по делам об административных правонарушениях, состоящими, помимо прочего, в обеспечении исполнения вынесенного 11 постановления о назначении административного наказания (статья 24.1 КоАП Российской Федерации). Закрепление в части 13 статьи 32.2 КоАП Российской Федерации особых правил, допускающих уплату административного штрафа в размере половины назначенной суммы, не повлекло за собой каких-либо изъятий из установленного данным Кодексом порядка производства по делам об административных правонарушениях, в том числе в вопросах, затрагивающих возбуждение дела об административном правонарушении (статья 28.1), правовой статус лица, в отношении которого ведется производство по делу об административном правонарушении (статья 25.1), рассмотрение дела об административном правонарушении (глава 29) и обжалование принятого постановления о назначении административного наказания (статьи 30.1–30.3), вследствие чего эти правила не могут характеризоваться как ограничивающие – вопреки конституционному принципу равенства перед законом, получившему применительно к административной ответственности отраслевую конкретизацию в статье 1.4 КоАП Российской Федерации, – права и свободы лица, привлекаемого к административной ответственности за административные правонарушения в области дорожного движения. Добровольная уплата административного штрафа в размере половины назначенной суммы, увязываемая частью 13 статьи 32.2 КоАП Российской Федерации не со вступлением постановления о его наложении в законную силу, а с днем вынесения, не аннулирует действия в отношении уплатившего административный штраф лица презумпции невиновности (статья 49, часть 1, Конституции Российской Федерации) и не может свидетельствовать о признании им вины в совершении административного правонарушения, препятствующем обжалованию соответствующего постановления в установленном законом порядке. Это, в свою очередь, означает, что в случае подачи таким лицом – после добровольной уплаты административного штрафа в размере половины от назначенной суммы – в соответствии с частью 1 статьи 30.1 КоАП Российской Федерации жалобы в вышестоящий орган 12 (вышестоящему должностному лицу) или в суд на постановление о наложении административного штрафа она должна быть рассмотрена с соблюдением требований данного Кодекса, направленных на обеспечение всестороннего, полного, объективного и своевременного выяснения всех обстоятельств, связанных с привлечением к административной ответственности, и справедливого разрешения дела об административном правонарушении. Отталкиваясь от этого, На основании статьи 31.1 КоАП Российской Федерации постановление по делу об административном правонарушении вступает в законную силу либо 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либо после истечения срока,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 либо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 Что же касается сроков обжалования постановления по делу об административном правонарушении, то в силу статьи 30.3 данного Кодекса 14 жалоба на такое постановление может быть подана в течение десяти суток со дня вручения или получения копии постановления, за исключением случаев, предусмотренных частью 3 данной статьи (часть 1); в случае пропуска указанный срок по ходатайству лица, подающего жалобу, может быть восстановлен судьей или должностным лицом, правомочным рассматривать жалобу (часть 2); об отклонении ходатайства о восстановлении срока обжалования постановления по делу об административном правонарушении выносится определение (часть 4). Из содержания этих законоположений во взаимосвязи с иными положениями главы 30 КоАП Российской Федерации с очевидностью следует, что при восстановлении срока обжалования постановления по делу об административном правонарушении жалоба на данное постановление – независимо от времени, прошедшего со дня его вынесения, – подлежит рассмотрению в порядке, установленном для обжалования не вступивших в законную силу постановлений, а само постановление по делу в таком случае признается не вступившим в законную силу, хотя оно и считалось таковым до удовлетворения соответствующего ходатайства. Лица, уплатившие в соответствии с частями 13–13-3 и 15 статьи 32.2 КоАП Российской Федерации административный штраф, в том числе в льготном (половинном) размере, до вступления постановления о его наложении в законную силу, согласно части 2 статьи 4.6 данного Кодекса, считаются подвергнутыми этому виду административного наказания со дня вступления в законную силу указанного постановления до истечения одного года со дня уплаты административного штрафа. Признание их подвергнутыми административному наказанию, т.е. административно наказанными, со дня добровольной уплаты административного штрафа, как указал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Соответственно, принимая во внимание логическую взаимосвязь оспариваемого законоположения с различными нормами административного и иного отраслевого законодательства и опираясь на необходимость безусловного соблюдения требований конституционной законности,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 статьи 1.7 КоАП Российской Федерации не противоречащей Конституции Российской Федерации в той мере, в какой она по своему конституционно-правовому смыслу в системе действующего правового регулирования предполагает, что уплата административного штрафа до вступления в законную силу постановления по делу об административном правонарушении не препятствует применению к лицу, его уплатившему, закона, отменяющего административную ответственность за совершенное административное правонарушение и вступившего в силу ранее вступления в законную силу указанного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2 статьи 1.7 КоАП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