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622002-П/2022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27 Уголовно-процессуального кодекса Российской Федерации и пункта «в» части первой статьи 78 Уголовного кодекса Российской Федерации в связи с жалобой гражданина В.А.Рудникова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второй статьи 27 УПК Российской Федерации и пункта «в» части первой статьи 78 УК Российской Федерации. Поводом к рассмотрению дела явилась жалоба гражданина В.А.Рудникова.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27 УПК Российской Федерации прекращение уголовного преследования по основанию, предусмотренному в том числе пунктом 3 части первой статьи 24 данного Кодекса, не допускается, если подозреваемый или обвиняемый против этого возражает, и в таком случае производство по уголовному делу продолжается в обычном порядке. В соответствии с пунктом «в» части первой статьи 78 УК Российской Федерации лицо освобождается от уголовной ответственности, если со дня совершения тяжкого преступления истекло десять лет. 29 января 2020 года истек десятилетний срок давности привлечения гражданина В.А.Рудникова к уголовной ответственности, в связи с чем он обратился к руководителю следственного органа, в чьем производстве находилось его уголовное дело, с ходатайством о прекращении дела за отсутствием в его действиях состава преступления, указывая, что предъявленное ему обвинение несостоятельно, а срок давности истек. 25 мая 2020 года в удовлетворении ходатайства отказано со ссылкой на отсутствие согласия обвиняемого на прекращение уголовного преследования по нереабилитирующему основанию. Сторона защиты оспорила это решение, однако постановлением Бабушкинского районного суда города Москвы от 3 ноября 2020 года жалоба оставлена без удовлетворения. Как отметил суд, руководитель следственного органа сделал обоснованный вывод о том, что уголовное дело и уголовное преследование В.А.Рудникова не может быть прекращено в связи с истечением срока давности привлечения к уголовной ответственности на основании статьи 78 УК Российской Федерации. Решение районного суда оставлено без изменения апелляционным постановлением Московского городского суда от 3 декабря 2020 года, который указал следующее. Установив, что обвиняемым не дано согласие на 3 прекращение уголовного преследования ввиду истечения срока давности, суд первой инстанции правомерно признал отказ в таком прекращении отвечающим требованиям уголовно-процессуального закона. Проверка же доводов об отсутствии состава преступления в действиях В.А.Рудникова возможна лишь после исследования всех собранных по делу доказательств. На досудебной стадии производства по делу такая проверка в компетенцию суда не входит, так как, оценивая законность и обоснованность решений, действий или бездействия дознавателя, следователя, руководителя следственного органа и прокурора, суд не должен предрешать вопросы, которые впоследствии могут стать предметом судебного разбирательства по существу дела. В передаче кассационных жалоб на состоявшиеся судебные решения для рассмотрения в судебном заседании суда кассационной инстанции отказано постановлениями судьи Второго кассационного суда общей юрисдикции от 4 июня 2021 года и судьи Верховного Суда Российской Федерации от 20 января 2022 года. По сведениям, полученным Конституционным Судом Российской Федерации из Генеральной прокуратуры Российской Федерации, срок расследования по делу В.А.Рудникова продлен до 2 июля 2022 года, а всего до 34 месяцев; ему предъявлено обвинение по части четвертой статьи 159 УК Российской Федерации в окончательной редакции, в ближайшее время следствием планируется выполнение требований статей 215–217 УПК Российской Федерации. В связи с изложенным заявитель просит признать противоречащими статьям 17, 18, 21, 22 (часть 1), 23, 24, 25, 45, 49, 50 (часть 2), 51 (часть 2), 53, 54 и 55 Конституции Российской Федерации часть вторую статьи 27 УПК Российской Федерации и пункт «в» части первой статьи 78 УК Российской Федерации. Он утверждает, что по смыслу, придаваемому данным нормам правоприменительной практикой, они позволяют правоохранительным органам после истечения срока давности осуществлять уголовное преследование неопределенно долго, продлевая без ограничений срок предварительного следствия, проводя дополнительные следственные действия и применяя меры пресечения, включая заключение под стражу. 4 В силу статей 36, 96 и 97 Федерального конституционного закона «О Конституционном Суде Российской Федерации», конкретизирующих статью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и возлагая на Россию как демократическое правовое государство обязанность признавать и соблюдать права и свободы, защищать конституционно значимые ценности, в том числе от преступных посягательств, закрепляет в этих целях требование законодательно определять преступность и наказуемость общественно опасных деяний, основания и порядок уголовного преследования лиц, нарушивших уголовный закон (статьи 1 и 2; статья 54, часть 2; статья 55, часть 3; статья 71, пункты «в», «о»).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развитие конституционных предписаний законодатель, действуя в рамках своих дискреционных полномочий, в статье 78 УК Российской Федерации – чьи нормы служат обязательной материальной предпосылкой для уголовно-процессуальной деятельности – закрепил императивное требование, в силу которого лицо, совершившее запрещенное уголовным законом деяние (кроме указанных в частях четвертой и пятой статьи 78 УК Российской Федерации случаев, когда срок давности может не применяться или не применяется), освобождается от уголовной ответственности, если истекли исчисляемые со дня совершения преступления сроки (с учетом возможного их приостановления) на момент (дату) принятия процессуального решения в связи с этим обстоятельством (юридическим фактом). Освобождение от уголовной ответственности в связи с истечением срока давности обусловлено как нецелесообразностью применения мер уголовной ответственности ввиду значительного уменьшения общественной опасности преступления по прошествии значительного времени со дня его совершения и ввиду возможности восстановить социальную справедливость без уголовной репрессии, так и реализацией в уголовном судопроизводстве принципа 7 гуманизма (определения Конституционного Суда Российской Федерации от 19 июня 2012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Уголовный кодекс Российской Федерации – единственный законодательный акт, определяющий преступность деяния, его наказуемость и иные уголовно-правовые последствия (часть первая статьи 3), а основания для освобождения от уголовной ответственности находятся в сфере уголовно- правового регулирования и уголовно-правовых отношений. Потому предполагается, что с положениями данного Кодекса – как специально предназначенного для регулирования соответствующих отношений – должны быть согласованы и нормы уголовно-процессуального закона. Как указал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Необходимость волеизъявления подозреваемого или обвиняемого для прекращения уголовного преследования в связи с истечением срока давности обусловлена тем, что – по смыслу правовой позиции, высказанной Конституционным Судом Российской Федерации в Постановлении от 14 июля 2011 года</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часть вторая статьи 27 УПК Российской Федерации и пункт «в» части первой статьи 78 УК Российской Федерации не соответствуют Конституции Российской Федерации, ее статьям 19 (часть 1), 21 (часть 1), 23 (часть 1), 46 (части 1 и 2), 49 и 53, в той мере, в какой они – допуская в своей взаимосвязи продолжение уголовного преследования после истечения на досудебной стадии уголовного судопроизводства срока давности привлечения к уголовной ответственности, в том числе за тяжкое преступление, в случае, если подозреваемый или обвиняемый возражал в момент истечения этого срока против прекращения уголовного преследования по данному нереабилитирующему основанию, – не гарантируют достижения в разумные сроки определенности правового положения такого лица применительно к подозрению или обвинению в совершении преступления. Руководствуясь пунктом 12 части первой статьи 75 Федерального конституционного закона «О Конституционном Суде Российской Федерации», Конституционный Суд Российской Федерации считает возможным установить следующий порядок исполнения настоящего Постановления: федеральному законодателю надлежит внести в действующее правовое регулирование изменения, вытекающие из настоящего Постановления, руководствуясь требованиями Конституции Российской Федерации и с учетом правовых позиций Конституционного Суда Российской Федерации; 13 впредь до внесения в действующее правовое регулирование надлежащих изменений продолжение расследования уголовного дела по истечении срока давности уголовного преследования, когда подозреваемый или обвиняемый возражал в момент истечения этого срока против прекращения уголовного дела по данному нереабилитирующему основанию, допускается в срок, не превышающий двенадцати месяцев со дня истечения срока давности уголовного преследования; по истечении указанного срока, если уголовное дело в установленном порядке не передано в суд, оно подлежит незамедлительному прекращению и без согласия на то подозреваемого или обвиняемого, который вправе оспорить такое решение в суд, а суд обязан разрешить его жалобу по правилам, предусмотренным статьей 1251 УПК Российской Федерации; вводимый настоящим Постановлением порядок начинает применяться по уголовным делам о преступлениях небольшой тяжести – через три месяца, о преступлениях средней тяжести – через шесть месяцев, о тяжких преступлениях (кроме дела В.А.Рудникова) – через девять месяцев, об особо тяжких преступлениях – через год после вступления в силу настоящего Постановления; особенности защиты прав В.А.Рудникова как лица, обратившегося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вторую статьи 27 УПК Российской Федерации и пункт «в» части первой статьи 78 УК Российской Федерации не соответствующими Конституции Российской Федерации, ее статьям 19 (часть 1), 21 (часть 1), 23 (часть 1), 46 (части 1 и 2), 49 и 53, в той мере, в какой они – допуская в своей взаимосвязи продолжение уголовного 14 преследования после истечения на досудебной стадии уголовного судопроизводства срока давности привлечения к уголовной ответственности, в том числе за тяжкое преступление, в случае, если подозреваемый или обвиняемый возражал в момент истечения этого срока против прекращения уголовного преследования по данному нереабилитирующему основанию, – не гарантируют достижения в разумные сроки определенности правового положения такого лица применительно к подозрению или обвинению в совершении преступления.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внести в действующее правовое регулирование изменения, вытекающие из настоящего Постановления, руководствуясь требованиями Конституции Российской Федерации и с учетом правовых позиций Конституционного Суда Российской Федерации. До внесения соответствующих изменений часть вторая статьи 27 УПК Российской Федерации и пункт «в» части первой статьи 78 УК Российской Федерации подлежат применению с учетом изложенного в пункте 6 мотивировочной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условии, если уголовное дело в отношении гражданина Рудникова Вячеслава Алексеевича в установленном порядке не передано для рассмотрения в суд, оно подлежит прекращению безотносительно к девятимесячному сроку с момента вступления в силу настоящего Постановления, указанному в пункте 6 его мотивировочной части. В случае несогласия с основанием прекращения дела заявитель вправе обратиться за судебной защитой своих прав в порядке, предусмотренном статьей 1251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