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Искандарова Булата Искандеровича на нарушение его конституционных прав подпунктом «а» пункта 5 Указа Президента Российской Федерации «Об объявлении частичной мобилизации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Б.И.Искандарова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Б.И.Искандаров оспаривает конституционность подпункта «а» пункта 5 Указа Президента Российской Федерации от 21 сентября 2022 года № 647 «Об объявлении частичной мобилизации в Российской Федерации», предусматривающего в период частичной мобилизации такое основание увольнения с военной службы военнослужащих, проходящих военную службу по контракту, а также граждан Российской Федерации, призванных на военную службу по мобилизации в Вооруженные Силы Российской Федерации, как по достижении ими предельного возраста пребывания на военной службе, т.е. по возрасту. 2 Как следует из представленных материалов, решением гарнизонного военного суда, оставленным без изменения вышестоящими судами, отказано в удовлетворении административного искового заявления Б.И.Искандарова об оспаривании бездействия командира и обязании его уволить заявителя с военной службы в связи с достижением им предельного возраста пребывания на военной службе. При этом суды исходили из того, что заявитель, пребывавший в запасе Вооруженных Сил Российской Федерации и призванный на военную службу по мобилизации, не подлежит увольнению с военной службы, поскольку не достиг предельного возраста пребывания в запасе.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оспариваемое положение не соответствует статьям 19 (части 1 и 2), 45 (часть 1) и 46 (часть 1) Конституции Российской Федерации в той мере, в какой допускает произвольное правоприменение при определении предельного возраста, по достижении которого гражданин, призванный на военную службу по мобилизации, подлежит увольнению с нее, и позволяет не увольнять с военной службы такого гражданина со ссылкой на то, что предельный возраст пребывания в запасе им не достигнут.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59 (части 1 и 2) Конституции Российской Федерации защита Отечества является долгом и обязанностью гражданина Российской Федерации, гражданин Российской Федерации несет военную службу в соответствии с федеральным законом. Оспариваемый подпункт «а» пункта 5 Указа Президента Российской Федерации «Об объявлении частичной мобилизации в Российской Федерации» связывает увольнение с военной службы с достижением возраста, предусмотренного законодательством. 3 Следовательно, сам по себе он не может рассматриваться как порождающий неопределенность в данном вопросе и допускающий произвольное правоприменение, а потому конституционные права заявителя в указанном в жалобе аспекте не нарушает. Установление же и исследование фактических обстоятельств конкретного дела, оценка правильности выбора установленной законодательством нормы о возрасте, по достижении которого гражданин подлежит увольнению с военной службы,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Искандарова Булата Искандеровича,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