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640198-П/2022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Орлова Андрея Игорьевича на нарушение его конституционных прав статьей 15, пунктом 1 статьи 531 Гражданского кодекса Российской Федерации, пунктом 2 статьи 44 Федерального закона «Об обществах с ограниченной ответственностью» и пунктом 1 статьи 6120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А.И.Орлова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А.И.Орлов – бывший руководитель признанного банкротом хозяйственного общества оспаривает конституционность статьи 15 «Возмещение убытков», пункта 1 статьи 531 «Ответственность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лица» ГК Российской Федерации, пункта 2 статьи 44 «Ответственность членов совета директоров (наблюдательного совета) общества, единоличного исполнительного органа общества, членов коллегиального исполнительного органа общества и управляющего» 2 Федерального закона от 8 февраля 1998 года № 14-ФЗ «Об обществах с ограниченной ответственностью» и пункта 1 статьи 6120 «Взыскание убытков при банкротстве» Федерального закона от 26 октября 2002 года № 127-ФЗ «О несостоятельности (банкротстве)». Как следует из представленных материалов, постановлением арбитражного апелляционного суда, с которым согласились вышестоящие судебные инстанции, с А.И.Орлова в конкурсную массу должника взысканы убытки в размере налоговой недоимки хозяйственного общества, штрафа и пени. По мнению заявителя, оспариваемые нормы противоречат статьям 8, 19, 34 и 35 Конституции Российской Федерации в той мере, в какой они позволяют взыскивать в качестве убытков налоговую задолженность признанной банкротом организации с бывшего ее руководителя, если налоговый период приходится на время его руководства, однако обязанность по подаче налоговой декларации и уплате налога приходится на время деятельности другого руководителя, назначенного позднее.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Орлова Андрея 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