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49-П/2021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42 Арбитражного процессуального кодекса Российской Федерации и статьи 34 Федерального закона «О несостоятельности (банкротстве)» в связи с жалобой гражданина Н.Е.Акимова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42 АПК Российской Федерации и статьи 34 Федерального закона «О несостоятельности (банкротстве)». Поводом к рассмотрению дела явилась жалоба гражданина Н.Е.Акимова.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2 Заслушав сообщение судьи-докладчика Л.О.Красавчиковой,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34 Федерального закона от 26 октября 2002 года № 127-ФЗ «О несостоятельности (банкротстве)» лицами, участвующими в деле о банкротстве, являются должник, арбитражный управляющий, конкурсные кредиторы, уполномоченные органы, федеральные органы исполнительной власти, органы исполнительной власти субъектов Российской Федерации и органы местного самоуправления по месту нахождения должника в случаях, предусмотренных данным Федеральным законом, и лицо, предоставившее обеспечение для проведения финансового оздоровления. Эта статья наделяет указанных лиц правом в ходе любой процедуры, применяемой в деле о банкротстве, обращаться в арбитражный суд с ходатайством о назначении экспертизы в целях выявления признаков преднамеренного или фиктивного банкротства и совершать предусмотренные данным Федеральным законом процессуальные действия в арбитражном процессе по делу о банкротстве и иные необходимые для реализации предоставленных прав действия (причем расходы на проведение экспертизы возмещаются за счет лица, обратившегося с ходатайством о ее назначении), а равно правом представлять в арбитражный суд предусмотренные данным Федеральным законом документы в электронной форме, заполнять формы документов, размещенных на официальном сайте арбитражного суда в сети Интернет, в порядке, установленном в пределах его полномочий Верховным Судом Российской Федерации. В силу статьи 42 АПК Российской Федерации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данным 3 Кодексом; такие лица пользуются правами и несут обязанности лиц, участвующих в деле. Определением Арбитражного суда Оренбургской области от 12 января 2016 года в рамках дела о банкротстве общества с ограниченной ответственностью «Стигл» (далее – Общество) признаны обоснованными и включены в реестр требований кредиторов должника требования Федеральной налоговой службы в размере 13 078 043,93 руб. Позднее определением того же арбитражного суда от 31 июля 2019 года, оставленным без изменения судами апелляционной и кассационной инстанций (постановления Восемнадцатого арбитражного апелляционного суда от 27 ноября 2019 года и Арбитражного суда Уральского округа от 27 февраля 2020 года, определение судьи Верховного Суда Российской Федерации от 16 июня 2020 года), в рамках того же дела о банкротстве гражданин Н.Е.Акимов привлечен к субсидиарной ответственности по обязательствам Общества солидарно с другими контролировавшими должника лицами, а производство по рассмотрению требований конкурсного управляющего в части установления размера такой ответственности приостановлено до окончания расчетов с кредиторами и формирования конкурсной массы. Опираясь на представленные доказательства, суды указали, что под руководством Н.Е.Акимова Общество совершило ряд сделок, единственной целью которых было получение необоснованной налоговой выгоды в отсутствие фактической хозяйственной операции, вывод денежных средств на юридические лица, используемые в схеме по обналичиванию, и это повлекло причинение должнику имущественного вреда. Не согласившись с размером требований, признанных определением Арбитражного суда Оренбургской области от 12 января 2016 года обоснованными, Н.Е.Акимов обратился в Восемнадцатый арбитражный апелляционный суд с жалобой на это определение и ходатайством о восстановлении срока для ее подачи. Определением от 28 мая 2020 года, оставленным без изменения постановлением Арбитражного суда 4 Уральского округа от 19 августа 2020 года, производство по жалобе прекращено. Суды со ссылкой на оспариваемые законоположения отклонили доводы заявителя об отсутствии у Общества обязательств в указанном размере по отношению к конкретному кредитору и об экономической обоснованности конкретных сделок. Как было отмечено, приведенные доводы подлежат оценке по существу судом, рассматривающим спор о привлечении Н.Е.Акимова в числе прочих контролировавших должника лиц к субсидиарной ответственности; судебный же акт, принятый по результатам рассмотрения заявления одного из кредиторов о включении его требований в реестр требований кредиторов, непосредственно не затрагивает права и обязанности лиц, привлекаемых к субсидиарной ответственности, а потому на таких лиц не распространяется действие статьи 42 АПК Российской Федерации; сам факт принятия иска, связанного с деятельностью таких лиц, не порождает обязанности суда в каждом обособленном споре по делу о банкротстве привлекать их к участию в деле; оснований для восстановления процессуального срока не найдено. Определением судьи Верховного Суда Российской Федерации от 10 декабря 2020 года Н.Е.Акимову отказано в передаче кассационной жалобы на состоявшиеся судебные акты для рассмотрения в судебном заседании Судебной коллегии по экономическим спорам этого суда. Заявитель полагает, что оспариваемые нормы противоречат статьям 19 (часть 1), 45 и 46 (часть 1) Конституции Российской Федерации, поскольку не позволяют обжаловать судебный акт о признании обоснованными требований кредитора и о включении их в реестр требований кредиторов заинтересованному лицу, привлеченному к субсидиарной ответственности по обязательствам должника в деле о банкротстве. Таким образом, с учетом статей 36, 74, 96 и 97 Федерального конституционного закона «О Конституционном Суде Российской Федерации» статья 42 АПК Российской Федерации и статья 34 5 Федерального закона «О несостоятельности (банкротстве)» являются предметом рассмотрения Конституционного Суда Российской Федерации по настоящему делу постольку, поскольку они служат правовым основанием для отказа лицу, привлеченному к субсидиарной ответственности по обязательствам должника, в обжаловании судебного акта, принятого без его участия в рамках дела о банкротстве по результатам рассмотрения заявлений кредиторов о включении их требований в реестр требований кредиторов.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 статей 1, 2, 17, 18 и 46 Конституции Российской Федерации и корреспондирующих им статей 7, 8 и 10 Всеобщей декларации прав человека, статьи 14 Международного пакта о гражданских и политических правах, статьи 6 Конвенции о защите прав человека и основных свобод, которые согласно статье 15 (часть 4) Конституции Российской Федерации являются составной частью правовой системы России, следует, что правосудие по своей сути может признаваться таковым, если оно отвечает требованиям справедливости и обеспечивает восстановление в правах. Как указал Конституционный Суд Российской Федерации, отсутствие возможности пересмотреть нарушающий (затрагивающий) права третьих лиц судебный акт не согласуется с универсальным правилом скорейшего восстановления в правах посредством справедливого правосудия (статья 46 Конституции Российской Федерации). Институциональные и процедурные условия пересмотра судебных актов должны отвечать требованиям процессуальной эффективности, экономии в использовании средств судебной защиты, прозрачности правосудия, исключать затягивание или необоснованное возобновление судебного разбирательства и тем самым обеспечивать правильность и своевременность разрешения дела и вместе с тем – правовую определенность, в том числе признание законной силы судебных решений, их неопровержимости (res judicata), без чего недостижим баланс публично- и частноправовых интересов (постановления от 2 февраля 1996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 приведенной позицией согласуются положения Арбитражного процессуального кодекса Российской Федерации. Согласно части 1 его статьи 16 вступившие в законную силу судебные акты являются обязательными для органов государственной власти и местного самоуправления, иных органов, организаций, должностных лиц и граждан и подлежат исполнению на всей территории России, однако обязательность судебных актов, по смыслу части 3 той же статьи, не лишает лиц, не участвовавших в деле, возможности обратиться в арбитражный суд за защитой своих прав и законных интересов, нарушенных этими актами, путем их обжалования. Принятие судом решения о правах и обязанностях лиц, не привлеченных к участию в деле, расценивается как существенное нарушение норм процессуального права, влекущее безусловную отмену судебного акта в апелляционном и кассационном порядке (пункт 4 части 4 статьи 270 и пункт 4 части 4 статьи 288 данного Кодекса). Лицам же, не участвовавшим в деле, о правах и обязанностях которых арбитражный суд принял судебный акт, статья 42 7 данного Кодекса предоставляет право обжаловать этот акт, а также оспорить его в порядке надзора и наделяет их с момента подачи соответствующего обращения статусом лиц, участвующих в деле. Пленум Верховного Суда Российской Федерации разъяснил, что с жалобой по правилам статьи 42 АПК Российской Федерации может обратиться лицо, чьи права и обязанности затрагиваются судебным актом непосредственно (пункт 1 постановления от 30 июня 2020 года № 12 «О применении Арбитражного процессуального кодекса Российской Федерации при рассмотрении дел в арбитражном суде апелляционной инстанции»), т.е. такое лицо, которое должно было участвовать в деле, но не было привлечено к участию в нем ввиду судебной ошибки (пункт 19 Обзора судебной практики Верховного Суда Российской Федерации № 2 (2020), утвержденного его Президиумом 22 июля 2020 года). Если жалоба подается лицом, не участвовавшим в деле, суду надлежит проверить, содержится ли в ней обоснование того, каким образом оспариваемый судебный акт непосредственно затрагивает права или обязанности заявителя. При рассмотрении дела по апелляционной жалобе лица, не участвовавшего в деле, суд второй инстанции определяет, затрагивает ли принятый судебный акт права или обязанности заявителя, и, установив это, решает вопросы об отмене судебного акта суда первой инстанции и о привлечении заявителя к участию в деле (пункт 2 постановления Пленума Верховного Суда Российской Федерации от 30 июня 2020 года № 12). Лица, не участвующие в деле, как указанные, так и не указанные в мотивировочной или резолютивной части судебного акта, вправе его обжаловать в порядке кассационного производства в случае, если он принят об их правах и обязанностях, т.е. данным судебным актом затрагиваются их права и обязанности, в том числе создаются препятствия для реализации их субъективного права или надлежащего исполнения обязанности по отношению к одной из сторон спора (пункт 2 постановления Пленума Верховного Суда Российской Федерации от 30 июня 2020 года № 13 «О применении Арбитражного процессуального 8 кодекса Российской Федерации при рассмотрении дел в арбитражном суде кассационной инстанции»). Подобный правоприменительный подход в целом соответствует позиции Конституционного Суда Российской Федерации, который неоднократно отмечал, что статья 42 АПК Российской Федерации направлена на защиту прав лиц, не участвовавших в деле, о правах и обязанностях которых принят судебный акт, и тем самым – на реализацию гарантированного статьей 46 Конституции Российской Федерации права на судебную защиту (определения от 22 декабря 2015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 «О несостоятельности (банкротстве)» в статьях 34 и 35 определяет круг лиц, участвующих в деле о банкротстве, а также участвующих в арбитражном процессе по делу о банкротстве. Они обладают присущими их процессуальному статусу правами и обязанностями как в рамках процедуры банкротства в целом, так и в рамках обособленных споров в деле о банкротстве. Системный анализ положений данного Федерального закона свидетельствует, что теми или иными правами лиц, участвующих в деле о банкротстве, обладает также ряд лиц, не поименованных в его статье 34. К ним, в частности, согласно его статье 6115 относится лицо, в отношении которого в рамках дела о банкротстве подано заявление о привлечении к субсидиарной ответственности: такое лицо имеет права и несет обязанности лица, участвующего в деле о банкротстве, как ответчик по этому заявлению (пункт 1). Приведенное регулирование позволяет судам приходить к выводу, что лицо, в отношении которого в рамках дела о банкротстве подано заявление о привлечении к субсидиарной ответственности, наделено правами и обязанностями участвующего в деле о банкротстве лица только в пределах рассмотрения этого обособленного спора, а значит, не вправе обжаловать судебные акты, принятые по результатам проверки обоснованности требований кредиторов о включении в реестр требований 9 кредиторов должника (например, постановление Арбитражного суда Поволжского округа от 25 сентября 2019 года № Ф06-52851/2019 по делу № А72-14512/2018, определение Верховного Суда Российской Федерации от 24 января 2020 года № 306-ЭС19-25729 по делу № А49-17083/2017, постановление Арбитражного суда Дальневосточного округа от 1 апреля 2021 года № Ф03-1613/2021 по делу № А51-32010/2016). Подобный подход, как видно из исследованных Конституционным Судом Российской Федерации материалов, имел место и в деле Н.Е.Акимова, привлеченного к субсидиарной ответственности по обязательствам хозяйственного общества, которое он возглавлял в один из спорных периодов. Причем рассмотрение требований кредитора к должнику, размер которых Н.Е.Акимов намеревался оспорить, состоялось в январе 2016 года – задолго до привлечения его к субсидиарной ответственности (июль 2019 года) по этим обязательствам.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смыслу правовых позиций Конституционного Суда Российской Федерации государственная защита прав и свобод человека и гражданина, включая судебную защиту (статьи 45 и 46 Конституции Российской Федерации), предполагает не только право лица обратиться в суд, иной юрисдикционный орган, но и возможность эффективно пользоваться теми полномочиями участника (стороны) разбирательства, которые дает ему процессуальное законодательство. В судебной практике должно обеспечиваться – с целью соблюдения конституционно-правового баланса интересов и принимая во внимание высшую юридическую силу и прямое действие Конституции Российской Федерации (статья 15, часть 1) – конституционное истолкование применяемых нормативных положений, исходя из чего в процессе осуществления дискреционных полномочий по определению состава, соотношения и приоритета норм, подлежащих 12 применению в конкретном деле, суды должны следовать такому варианту их интерпретации, при котором исключается ущемление гарантируемых Конституцией Российской Федерации прав и свобод (постановления от 23 февраля 1999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42 АПК Российской Федерации и статью 34 Федерального закона «О несостоятельности (банкротстве)» в их взаимосвязи не соответствующими Конституции Российской Федерации, ее статьям 17, 19 (часть 1), 46 (части 1 и 2) и 55 (часть 3), в той мере, в какой по смыслу, придаваемому им судебной практикой, они не позволяют лицу, привлеченному к субсидиарной ответственности по обязательствам должника, обжаловать судебный акт, принятый без участия этого лица, о признании обоснованными требований кредиторов должника и о включении их в реестр требований кредиторов за период, когда это лицо являлось контролирующим по отношению к должнику.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вопросу признания обоснованными требований кредиторов за период, когда Акимов Николай Егорович являлся контролирующим лицом по отношению к должнику, основанные на положениях статьи 42 АПК Российской Федерации и статьи 34 Федерального закона «О несостоятельности (банкротстве)» и принятые ранее без его участия,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