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12-П/2002</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9 июля 2002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пункта 5 статьи 18 и статьи 301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статьи 108 Конституции Республики Татарстан, статьи 67 Конституции (Основного Закона) Республики Саха (Якутия) и части третьей статьи 3 Закона Республики Саха (Якутия) "О выборах Президента Республики Саха (Якутия)"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М.В.Баглая, судей Н.С.Бондаря, Н.В.Витрука, Г.А.Гаджиева, Ю.М.Данилова, Л.М.Жарковой, Г.А.Жилина, В.Д.Зорькина, С.М.Казанцева, Ю.Д.Рудкина, Н.В.Селезнева, А.Я.Сливы, В.Г.Стрекозова, О.С.Хохряковой, Б.С.Эбзеева, В.Г.Ярославцева, с участием представителей групп депутатов Государственной Думы, направивших запросы в Конституционный Суд Российской Федерации, - депутатов Государственной Думы А.В.Митрофанова и А.И.Салия, представителей органов, издавших оспариваемые акты, - депутата Государственной Думы С.А.Попова, председателя Комитета Совета Федерации по конституционному законодательству Ю.А.Шарандина, полномочного представителя Президента Российской Федерации в Конституционном Суде Российской Федерации М.А.Митюкова, Председателя Государственного Совета Республики Татарстан Ф.Х.Мухаметшина, депутата Палаты Республики Государственного Собрания (Ил Тумэн) Республики Саха (Якутия) А.Н.Ким-Кимэна, руководствуясь статьей 125 (пункты "а", "б" части 2, часть 4) Конституции Российской Федерации, пунктами 1 и 3 части первой статьи 3, пунктом 1 части второй статьи 21, статьями 36, 74, 84, 85, 86, 101 и 102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положений пункта 5 статьи 18 и статьи 301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статьи 108 Конституции Республики Татарстан, статьи 67 Конституции (Основного Закона) Республики Саха (Якутия) и части третьей статьи 3 Закона Республики Саха (Якутия) "О выборах Президента Республики Саха (Якутия)". Поводом к рассмотрению дела явились запрос группы депутатов Государственной Думы о проверке конституционности статьи 301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запрос группы депутатов Государственной Думы о проверке конституционности статьи 108 Конституции Республики Татарстан и запрос Верховного Суда Республики Саха (Якутия) о проверке конституционности пункта 5 статьи 18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положения, содержащегося в предложении втором статьи 67 Конституции (Основного Закона) Республики Саха (Якутия) и части третьей статьи 3 Закона Республики Саха (Якутия) "О выборах Президента Республики Саха (Якутия)". 2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положения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касающиеся числа сроков замещения одним и тем же лицом должности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 возможности для него избираться на указанную должность не более двух сроков подряд, а также положения Конституции Республики Татарстан, Конституции (Основного Закона) Республики Саха (Якутия) и Закона Республики Саха (Якутия) "О выборах Президента Республики Саха (Якутия)", определяющие сроки полномочий высших должностных лиц (руководителей высших исполнительных органов государственной власти) соответствующих субъектов Российской Федерации. Поскольку все запросы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запросам в одном производстве. Заслушав сообщение судей-докладчиков Г.А.Гаджиева, Н.В.Селезнева и Б.С.Эбзеева, объяснения представителей сторон, выступления приглашенных в заседание представителей: от Верховного Суда Российской Федерации - судьи Верховного Суда Российской Федерации А.В.Харланова, от Генеральной прокуратуры Российской Федерации - Г.А.Абузовой, от Министерства юстиции Российской Федерации - Е.Е.Кретовой,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запросе группы депутатов Государственной Думы оспаривается конституционность статьи 301 Федерального закона от 6 октября 1999 года "Об общих принципах организации законодательных (представительных) и исполнительных органов государственной власти субъектов Российской Федерации", устанавливающей, что положение пункта 5 статьи 18 данного Федерального закона, согласно которому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избирается на срок не более пяти лет и не может избираться на должность более двух сроков подряд, применяется без учета начавшегося до вступления в силу данного Федерального закона срока, на который избиралось лицо, замещавшее на день его вступления в силу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По мнению заявителей, оспариваемое положение расходится с нормами Конституции Российской Федерации об установлении субъектами Российской Федерации своей системы органов государственной власти в соответствии с основами конституционного строя и общими принципами организации представительных и исполнительных органов государственной власти, установленными Федеральным законом "Об общих принципах организации законодательных (представительных) и исполнительных органов государственной власти субъектов Российской Федерации". Другая группа депутатов Государственной Думы в своем запросе оспаривает конституционность статьи 108 Конституции Республики Татарстан в редакции, действовавшей до 19 апреля 2002 года. Как полагают заявители, отсутствие в данной статье нормы о том, что одно и то же лицо не может избираться Президентом Республики Татарстан более двух сроков подряд, не соответствует статье 72 (пункт "а" части 1) Конституции Российской Федерации и пункту 5 статьи 18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следовательно, не подлежит действию. Верховный Суд Республики Саха (Якутия) обратился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Как следует из запроса группы депутатов Государственной Думы, оспаривающих конституционность статьи 301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заявители прежде всего требуют оценить установленные этой статьей порядок и условия применения общего принципа, закрепленного пунктом 5 статьи 18 данного Федерального закона. Согласно статье 1 (часть 1) Конституции Российской Федерации Российская Федерация - демократическое федеративное правовое государство с республиканской формой правления. Этим предопределяются принципы организации органов государственной власти, сама их организация, порядок формирования и функционирования, а также характер их взаимодействия в единой системе государственной власти. Многонациональный народ России, являясь в силу конституционного принципа народовластия носителем суверенитета и единственным источником власти в Российской Федерации, осуществляет ее как непосредственно, так и через органы публичной власти (статья 3, части 1 и 2, Конституции Российской Федерации); граждане участвуют в управлении делами государства, имеют право избирать и быть избранными в органы государственной власти (статья 32 Конституции Российской Федерации); при этом обеспечивается сменяемость избираемого непосредственно народом главы государства (статья 81, части 1 и 3, Конституции Российской Федерации). Из приведенных положений следует, что соответствующие органы и должностные лица становятся носителями государственной власти в результате свободных выборов как высшего непосредственного выражения власти народа на основе волеизъявления большинства и осуществляют свои полномочия в пределах и формах, определяемых Конституцией Российской Федерации и законами, причем право на осуществление властных полномочий предоставляется только на определенный срок (срок легислатуры). Возобновление этих полномочий в противоречие с требованиями Конституции Российской Федерации и соответствующих ей федеральных законов, а также конституций, уставов и законов субъектов Российской Федерации явилось бы нарушением статьи 3 (часть 4) Конституции Российской Федерации. Такой подход не противоречит обязательствам Российской Федерации, закрепленным в ее международных договорах, которые в силу статьи 15 (часть 4) Конституции Российской Федерации являются составной частью правовой системы Российской Федерации, в частности Конвенции о защите прав человека и основных свобод, обязывающей государства-участники проводить с разумной периодичностью свободные выборы путем тайного голосования в таких условиях, которые обеспечивали бы свободное волеизъявление народа при выборе органов законодательной власти (статья 3 Протокола № 1), и в Международном пакте о гражданских и политических правах, в 4 соответствии со статьей 25 (пункты "a" и "b") которого каждый гражданин имеет право на участие без какой бы то ни было дискриминации и без необоснованных ограничений в ведении государственных дел как непосредственно, так и через посредство свободно выбранных представителей. При этом, как указал Установление общих принципов организации системы органов государственной власти 5 находится в совместном ведении Российской Федерации и ее субъектов (статья 72, пункт "н" части 1; статья 77, часть 1, Конституции Российской Федерации). Регулирование отношений в сфере совместного ведения осуществляется федеральными законами и принимаемыми в соответствии с ними законами субъектов Российской Федерации (статья 76, части 2 и 5, Конституции Российской Федерации). Вместе с тем, по смыслу указанных статей Конституции Российской Федерации и конкретизирующего их пункта 2 статьи 12 Федерального закона от 24 июня 1999 года "О принципах и порядке разграничения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отсутствие соответствующего федерального закона по вопросам совместного ведения само по себе не препятствует субъекту Российской Федерации принять собственный нормативный акт, который после принятия федерального закона должен быть приведен в соответствие с ним.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наделенное публичными полномочиями в системе государственной власти, обладает специальным конституционно-правовым статусом, частью которого являются обусловленная выборностью сменяемость и ряд иных условий избрания на эту должность и ее замещения. Действие конституционного требования о сменяемости высших должностных лиц субъектов Российской Федерации (руководителей высших исполнительных органов государственной власти субъектов Российской Федерации), реализация которого в отсутствие федерального закона была возможна в различных формах, не могло блокироваться отсутствием в течение длительного времени федерального закона об общих принципах организации системы органов государственной власти и должно было обеспечиваться самими субъектами Российской Федерации с учетом вытекающих из Конституции Российской Федерации пределов их усмотрения. Поэтому до принятия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субъекты Российской Федерации самостоятельно устанавливали сроки легислатуры высших должностных лиц (руководителей высших исполнительных органов государственной власти), а также различные формы их ротации (включая число возможных повторных сроков замещения конкретной должности одним и тем же лицом). Допустимость установления в законодательстве субъектов Российской Федерации затрагивающих пассивное избирательное право требований к числу сроков пребывания в должности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при том что их пределы определяются непосредственно в федеральном законе, обусловливается закрепленным Конституцией Российской Федерации разграничением предметов ведения между Российской Федерацией и субъектами Российской Федерации, в силу которого такие требования, будучи частью общих принципов организации системы органов государственной власти, находятся в совместном ведении Российской Федерации и ее субъектов. Отсюда вытекает, что введение законом субъекта Российской Федерации в качестве элемента публично-правового статуса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максимального числа сроков пребывания одного и того же лица в соответствующей должности, которое служит публичным целям и обеспечивает баланс таких конституционных ценностей и институтов, как демократическое федеративное правовое государство с республиканской формой правления, народовластие и участие граждан в управлении делами государства, их избирательные права, не может рассматриваться как нарушение вытекающих из статьи 55 (часть 3) Конституции Российской Федерации требований, в том числе о возможности ограничения прав граждан только федеральным законом. Федеральный законодатель, исходя из основ конституционного строя России как федеративного государства, статьи 81 (часть 3) Конституции Российской Федерации и соответствующих положений конституций и уставов субъектов Российской Федерации, нормой пункта 5 статьи 18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ввел разумное единообразие в регулировании вопроса о максимальном числе сроков пребывания одного и того же лица в должности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При этом - в целях преодоления возникшей в правоприменительной практике неопределенности относительно действия общего принципа, закрепленного в указанной норме, во времени и по кругу лиц - Федеральным законом от 8 февраля 2001 года Федеральный закон "Об общих принципах организации законодательных (представительных) и исполнительных 6 органов государственной власти субъектов Российской Федерации" был дополнен статьей 301 , согласно которой положение пункта 5 его статьи 18 применяется без учета начавшегося до вступления в силу данного Федерального закона срока, на который избиралось лицо, замещавшее на день его вступления в силу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Такое регулирование направлено на обеспечение равного статуса высших должностных лиц субъектов Российской Федерации (руководителей высших исполнительных органов государственной власти субъектов Российской Федерации) и одинаковых для всех субъектов Российской Федерации условий и порядка замещения одним и тем же лицом соответствующей должности и согласуется с конституционным принципом равноправия субъектов Российской Федерации, в том числе во взаимоотношениях с федеральными органами государственной власти (статья 5, части 1 и 4, Конституции Российской Федерации). Вместе с тем с учетом того, что раздел второй "Заключительные и переходные положения" Конституции Российской Федерации не содержит каких-либо положений о сроках полномочий высших должностных лиц субъектов Российской Федерации (руководителей высших исполнительных органов государственной власти субъектов Российской Федерации), избранных на должность до вступления в силу Конституции Российской Федерации, федеральный законодатель не придал и не мог придать норме, ограничивающей число сроков возможного пребывания одного и того же лица в должности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обратную силу. Отсюда следует, что норма пункта 5 статьи 18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 с учетом ее взаимосвязи со статьей 301 - регулирует отношения, которые сложились после вступления в силу названного Федерального закона на основе установленных им единых для организации государственной власти во всех субъектах Российской Федерации принципов. При этом под словосочетанием "настоящий Федеральный закон", содержащимся в тексте статьи 301, имеется в виду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поскольку норма-принцип, закрепленная в пункте 5 его статьи 18, вступила в силу со дня официального опубликования данного Федерального закона, т.е. с 19 октября 1999 года. Именно с этой датой связано и начало действия введенного федеральным законодателем ограничения числа возможных повторных сроков избрания одного и того же лица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силу требований статьи 76 (части 2 и 5) Конституции Российской Федерации после введения в действие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субъекты Российской Федерации обязаны привести свое законодательство в соответствие с данным Федеральным законом, в связи с чем его статьей 30 предписано, что в этих целях и для обеспечения преемственности власти устанавливается переходный период - два календарных года. Указанный период, однако, не может истолковываться ни как предоставляющий субъектам Российской Федерации возможность придавать уже вступившему в силу положению, содержащемуся в пункте 5 статьи 18, обратную силу, поскольку такого правомочия не имеет и сам федеральный законодатель, ни как право субъектов Российской Федерации откладывать его введение в действие, что и подтверждено аутентичной волей законодателя, выраженной в статье 301. Поэтому в субъектах Российской Федерации, законодательство которых на тот момент не содержало ограничения числа сроков избрания одного и того же лица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положение пункта 5 статьи 18 во взаимосвязи со статьей 301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действует со дня вступления данного Федерального закона в силу, т.е. с 19 октября 1999 года. Это означает, что применительно к таким случаям первым сроком из числа двух возможных для любого лица, в том числе для замещавшего на тот момент соответствующую должность, является срок, на который оно было избрано после 19 октября 1999 года. Вместе с тем, по смыслу пункта 5 статьи 18, статей 30, 301 и 31 Федерального закона "Об 7 общих принципах организации законодательных (представительных) и исполнительных органов государственной власти субъектов Российской Федерации", введение в действие с 19 октября 1999 года федерального регулирования по вопросу о максимальном числе сроков избрания одного и того же лица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предполагает, что, приводя свое законодательство (в том числе конституции и уставы) в соответствие с требованиями названного Федерального закона, субъекты Российской Федерации, которые в условиях отсутствия федерального закона такие ограничения установили в опережающем порядке, вправе - на основании статей 5 (части 2 и 3), 72 (пункты "а", "н" части 1), 76 (части 2 и 5) и 77 (часть 1) Конституции Российской Федерации и исходя из того, что положения пункта 5 статьи 18 и статьи 301 не могут иметь обратной силы, - самостоятельно установить порядок (способ) достижения такого cоответствия и определить, продолжается ли установленное ими исчисление числа сроков или оно осуществляется начиная с момента вступления в силу названного Федерального закона. В случае если в субъекте Российской Федерации будет принят закон, в соответствии с которым ранее действовавшие нормативные положения утрачивают силу, то к лицу, на день вступления в силу данного Федерального закона замещавшему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положение пункта 5 статьи 18 применяется без учета начавшегося до вступления в силу данного Федерального закона срока. Если же ранее установленные субъектом Российской Федерации законоположения, запрещавшие занимать соответствующую выборную должность более двух сроков подряд, им не отменены (не признаны утратившими силу), то в таком случае пункт 5 статьи 18, как содержащий идентичную норму, по существу, придает законоположению субъекта Российской Федерации силу федерального регулирования. Иное истолкование статьи 301 во взаимосвязи с пунктом 5 статьи 18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применительно к таким субъектам Российской Федерации означало бы, по смыслу статей 72 (пункт "н" части 1) и 76 (части 2 и 5) Конституции Российской Федерации, недопустимое ущемление полномочий субъектов Российской Федерации, которые вправе отменить собственные законоположения, поскольку они были установлены ранее с целью урегулирования указанного вопроса в опережающем порядке, т.е. впредь до принятия федерального закона. Таким образом, статья 301 Федерального закона "Об общих принципах организации законодательных (представительных) и исполнительных органов власти субъектов Российской Федерации" в ее конституционно-правовом смысле, выявленном в настоящем Постановлении, и во взаимосвязи с пунктом 5 статьи 18 данного Федерального закона не противоречит Конституции Российской Федерации.</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Как утверждается в запросе группы депутатов Государственной Думы, статья 108 Конституции Республики Татарстан в редакции, действовавшей до 19 апреля 2002 года, не подлежала действию, поскольку, по существу, допускала избрание одного и того же лица Президентом Республики Татарстан более двух сроков подряд. Конституция Республики Татарстан от 19 апреля 2002 года предписывает, что одно и то же лицо не может избираться на должность Президента Республики Татарстан более двух сроков подряд (статья 91, часть 5). Ранее действовавшая Конституция Республики Татарстан такого ограничения не содержала (статья 108 в редакции Закона Республики Татарстан от 27 ноября 1996 года) и, следовательно, до вступления в силу Федерального закона от 6 октября 1999 года "Об общих принципах организации законодательных (представительных) и исполнительных органов государственной власти субъектов Российской Федерации" - по своему нормативному смыслу в правовой системе Российской Федерации - позволяла одному и тому же лицу избираться на должность Президента Республики Татарстан без ограничения числа сроков. С принятием же названного Федерального закона данная норма этот смысл утратила. Поскольку в результате ее действия конституционные права и свободы граждан нарушены не были, начатое Конституционным Судом Российской Федерации производство по настоящему делу в этой части подлежит прекращению в соответствии с частью второй статьи 43 Федерального конституционного закона "О Конституционном Суде Российской Федерации". Статьей 76 (часть 2) Конституции Российской Федерации установлено, что по предметам совместного ведения Российской Федерации и ее субъектов издаются федеральные законы и принимаемые в соответствии с ними законы субъектов Российской Федерации. Из этого положения 8 во взаимосвязи со статьей 4 Конституции Российской Федерации, согласно которой суверенитет Российской Федерации распространяется на всю ее территорию (часть 1), а Конституция Российской Федерации и федеральные законы имеют верховенство на всей территории Российской Федерации (часть 2), а также статьями 15 (части 1 и 2), 76 (часть 1) и 77 (часть 1), на основе которых обеспечивается единство правового пространства Российской Федерации и функционирование ее правовой системы, следует, что после вступления в силу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оспариваемая норма статьи 108 Конституции Республики Татарстан приобрела иной юридический смысл, поскольку пункт 5 статьи 18 названного Федерального закона, по существу, содержит предписание прямого действия. Общий принцип организации законодательных (представительных) и исполнительных органов государственной власти субъектов Российской Федерации, закрепленный в пункте 5 статьи 18, включает положение, согласно которому одно и то же лицо не может избираться на соответствующую должность более двух сроков подряд, что не нуждается в какой-либо конкретизации с учетом особенностей субъектов Российской Федерации, и положение, согласно которому срок легислатуры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составляет не более пяти лет, что требует конкретизации в законодательстве субъектов Российской Федерации, необходимой в том числе для исчисления момента начала и окончания срока властных полномочий соответствующего должностного лица правоприменителями, прежде всего избирательными комиссиями субъектов Российской Федерации. Само по себе отсутствие в законодательстве субъекта Российской Федерации положения, в соответствии с которым одно и то же лицо не может избираться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более двух сроков подряд, не является препятствием для прямого действия нормы пункта 5 статьи 18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Данное установление федерального законодателя, выполнение которого - безусловная обязанность соответствующих правоприменителей, не нуждается в подтверждении в законодательстве субъектов Российской Федерации. Что же касается срока полномочий Президента Республики Татарстан, то его продолжительность - в соответствии со статьей 1 Закона Республики Татарстан "О выборах Президента Республики Татарстан" (в редакции от 19 декабря 2000 года), а также статьей 91 (часть 3) Конституции Республики Татарстан в действующей редакции - составляет пять лет, что не выходит за рамки, определенные названным Федеральным законом. Таким образом, норма статьи 108 Конституции Республики Татарстан в редакции, действовавшей до 19 апреля 2002 года, как не препятствовавшая непосредственному применению положения пункта 5 статьи 18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не противоречила Конституции Российской Федерации. При этом иные законодательные акты Республики Татарстан не могли применяться в истолковании, расходящемся с конституционно-правовым смыслом статьи 108 Конституции Республики Татарстан, выявленным в настоящем Постановлении. Исходя из изложенного и руководствуясь пунктом 2 части первой статьи 43, статьей 68, частями первой и второй статьи 71, статьями 72, 74, 75, 79, 87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положение статьи 301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во взаимосвязи с пунктом 5 его статьи 18 не противоречащим Конституции Российской Федерации, поскольку данное положение в его конституционно-правовом истолковании означает, что норма пункта 5 статьи 18, содержащая общий принцип, согласно которому одно и то же лицо не может избираться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более двух сроков подряд, вступила в силу 19 октября 1999 года. Поэтому для субъектов Российской Федерации, законодательство которых на этот момент не 9 содержало ограничения числа сроков избрания одного и того же лица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первым сроком из числа двух возможных для любого лица, в том числе для замещавшего на тот момент соответствующую должность, является срок, на который оно было избрано после 19 октября 1999 года; субъекты Российской Федерации, которые в порядке опережающего правового регулирования предусмотрели в своих конституциях и уставах не противоречащее названному общему принципу ограничение, вправе самостоятельно решить вопрос о том, как следует исчислять указанные сроки - продолжается ли исчисление, ранее установленное субъектом Российской Федерации, либо оно начинается после вступления в силу названного Федерального закона.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норму статьи 108 Конституции Республики Татарстан по смыслу, который она имела в период после вступления в силу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до принятия 19 апреля 2002 года новой Конституции Республики Татарстан, не противоречащей Конституции Российской Федерации, поскольку в правовой системе Российской Федерации она в этот период не могла рассматриваться как препятствующая непосредственному действию находящихся в системном единстве положений пункта 5 статьи 18 и статьи 301 названного Федерального закона в их конституционно-правовом истолковании, данном в настоящем Постановлении.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Прекратить производство по запросу Верховного Суда Республики Саха (Якутия), поскольку данный запрос не является более допустимым в соответствии с требованиями Федерального конституционного закона "О Конституционном Суде Российской Федерации".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окончательно, не подлежит обжалованию, вступает в силу немедленно после провозглашения и действует непосредственно.</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"Российской газете", официальных изданиях органов государственной власти Республики Татарстан и Республики Саха (Якутия).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