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16 и части 1 статьи 17 Федерального закона «О контроле за соответствием расходов лиц, замещающих государственные должности, и иных лиц их доходам» в связи с жалобой гражданина Г.П.Кристова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16 и части 1 статьи 17 Федерального закона «О контроле за соответствием расходов лиц, замещающих государственные должности, и иных лиц их доходам». 2 Поводом к рассмотрению дела явилась жалоба гражданина Г.П.Кристова.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Ю.М.Данилова,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части 1 статьи 16 Федерального закона от 3 декабря 2012 года № 230-ФЗ «О контроле за соответствием расходов лиц, замещающих государственные должности, и иных лиц их доходам» признается правонарушением невыполнение лицом, замещающим одну из должностей, указанных в пункте 1 части 1 статьи 2 данного Федерального закона, в том числе муниципальную должность, следующих обязанностей: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в связи с осуществлением контроля за расходами данного лица, а также за расходами его супруги (супруга) и несовершеннолетних детей представлять сведения, необходимые для осуществления такого контроля. 3 Согласно статье 17 того же Федерального закона в ее первоначальной редакции Генеральный прокурор Российской Федерации или подчиненные ему прокуроры на основании материалов, полученных в ходе осуществления контроля за расходами в том числе лица, замещающего муниципальную должность, а также за расходами его супруги (супруга) и несовершеннолетних детей и свидетельствующих о несоответствии этих расходов их общему доходу,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лицом, замещающим муниципальную должность, не представлено сведений, подтверждающих их приобретение на законные доходы. Конституционность приведенных законоположений оспаривает гражданин Г.П.Кристов, который 13 сентября 2015 года был избран депутатом Думы Анучинского муниципального района Приморского края по одномандатному избирательному округу и в дальнейшем осуществлял свои полномочия на непостоянной основе. До избрания он занимался предпринимательской деятельностью, владел, в частности через учрежденное им юридическое лицо, магазинами на территории Приморского края, депутатом представительных органов публичной власти не являлся, государственные и муниципальные, а также другие должности из числа предполагающих контроль за расходами не замещал. Федеральным законом от 3 ноября 2015 года № 303-ФЗ «О внесении изменений в отдельные законодательные акты Российской Федерации» обязанность представлять сведения о расходах была распространена на лиц, замещающих муниципальные должности на непостоянной основе, в связи с чем в 2016 году Г.П.Кристов представил соответствующие сведения за 2015 год, а на основании приказа губернатора Приморского края от 11 июля 2016 года в его отношении был осуществлен контроль, предусмотренный 4 Федеральным законом «О контроле за соответствием расходов лиц, замещающих государственные должности, и иных лиц их доходам». Прокурор Приморского края, указывая на непредставление Г.П.Кристовым сведений о расходах по приобретению здания магазина площадью 129 кв. м, земельного участка под ним площадью 367,6 кв. м (договор купли-продажи от 2 июня 2015 года, право собственности зарегистрировано 15 июня 2015 года) и двух транспортных средств (договоры купли-продажи от 28 августа 2015 года и от 24 ноября 2015 года) и на несоответствие этих расходов его доходам за три последних года, предшествующих отчетному периоду, обратился в Арсеньевский городской суд Приморского края с иском об обращении данного имущества в доход Российской Федерации. Решением от 20 марта 2017 года требования прокурора удовлетворены в полном объеме, однако судебная коллегия по гражданским делам Приморского краевого суда, оставив его без изменения в части обращения в доход Российской Федерации одного из транспортных средств стоимостью 4 009 000 руб., в остальной части отменила и приняла новое решение – об отказе в иске, указав в апелляционном определении от 13 июня 2017 года, что, исходя из среднерыночной цены другого транспортного средства (175 000 руб.) и кадастровой стоимости недвижимого имущества (985 000 и 485 353 руб.), сумма расходов на их приобретение не превысила сумму доходов ответчика за 2012–2014 годы, составившую 2 666 910 руб.; в то же время, с учетом иных его расходов, включая обязательства по кредиту (1 000 000 руб.), фактически исполненные, и средств от продажи им имущества (2 100 000 руб.), ответчиком не подтверждено наличие у него законных доходов за эти годы в размере, достаточном для приобретения того транспортного средства, с обращением которого в доход государства согласился суд апелляционной инстанции. Довод Г.П.Кристова об отсутствии в его действиях коррупционной составляющей ввиду приобретения спорного имущества до получения им статуса депутата отклонен со ссылкой на то, что это не освобождает его от необходимости представить сведения о доходах, 5 расходах и имуществе за 2015 год, поскольку закон не содержит исключений из соответствующей обязанности для лиц, замещающих муниципальную должность менее календарного года. Определениями судьи Приморского краевого суда от 10 октября 2017 года и судьи Верховного Суда Российской Федерации от 25 декабря 2017 года Г.П.Кристову отказано в передаче его кассационных жалоб для рассмотрения в судебном заседании судов кассационной инстанции. По мнению заявителя, часть 1 статьи 16 и статья 17 Федерального закона «О контроле за соответствием расходов лиц, замещающих государственные должности, и иных лиц их доходам» противоречат статьям 49 и 54 (часть 1) Конституции Российской Федерации в той мере, в какой допускают признание правонарушением непредставление депутатом органа местного самоуправления сведений об источниках получения средств, за счет которых совершены сделки по приобретению имущества до избрания его на эту должность, и позволяют обращать в доход Российской Федерации такое имущество. Примененная в деле Г.П.Кристова статья 17 названного Федерального закона изложена в новой редакции Федеральным законом от 3 августа 2018 года №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 и в настоящее время норма, аналогичная оспариваемой заявителем, закреплена в части 1 данной статьи. Что же касается части 1 статьи 16 Федерального закона «О контроле за соответствием расходов лиц, замещающих государственные должности, и иных лиц их доходам», то это законоположение, действуя во взаимосвязи с ее частью 2, предусматривает ответственность за невыполнение в том числе лицом, замещающим муниципальную должность, обязанностей по представлению сведений в предусмотренных частью 1 статьи 3 и частью 1 статьи 9 данного Федерального закона случаях и не регулирует применение закрепленной его статьей 17 принудительной меры, состоящей в обращении 6 в доход Российской Федерации имущества, в отношении которого не представлены доказательства его приобретения на законные доходы. Принимая во внимание неоднократно выраженную Конституционным Судом Российской Федерации правовую позицию, согласно которой сама по себе ссылка в судебном акте на то или иное законоположение не означает, что оно применялось судом в конкретном деле (определения от 17 июля 2007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Россия как правовое демократическое государство (статья 1, часть 1, Конституции Российской Федерации) призвана принимать для противодействия коррупции все необходимые правовые меры, включая направленные на предупреждение незаконного обогащения лиц, осуществляющих публичные функции. 7 Как отметил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закрепляя право каждого иметь имущество в собственности, владеть, пользоваться и распоряжаться им как единолично, так и совместно с другими лицами (статья 35, часть 2), одновременно допускает возможность его ограничения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Определяя с учетом требований статей 17 (часть 3) и 19 (части 1 и 2) Конституции Российской Федерации критерии допустимости ограничений конституционных прав и свобод,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правовым позициям, выработанным Конституционным Судом Российской Федерации (постановления от 15 июля 1999 года № 11- П, от 25 января 2001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Обязанность представлять сведения о своем материальном положении предусмотрена не только Федеральным законом «О контроле за соответствием расходов лиц, замещающих государственные должности, и иных лиц их доходам», но и другими нормативными актами, входящими, в частности, в избирательное законодательство. Так, Федеральный закон от 12 июня 2002 года № 67-ФЗ «Об основных гарантиях избирательных прав и права на участие в референдуме граждан Российской Федерации» устанавливает, что вместе с заявлением о согласии баллотироваться по избирательному округу либо в иной определенный законом срок в соответствующую избирательную комиссию должны быть представлены сведения о размере и об источниках доходов кандидата (каждого кандидата из списка кандидатов), а также об имуществе, принадлежащем ему (им) на праве собственности, в том числе совместной, о вкладах в банках, ценных бумагах; федеральным законом может быть предусмотрена необходимость представления сведений о размере и об источниках доходов и имуществе супруга кандидата; кандидат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также представляет сведения о размере и об источниках доходов и имуществе своих супруга и несовершеннолетних детей в порядке, закрепленном законом (пункт 3 статьи 33). Кроме того, согласно данному Федеральному закону 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и глав городских округов также должны быть представлены составленные по форме, предусмотренной указом Президента Российской Федерации: сведения о принадлежащем кандидату, его супругу и несовершеннолетним детям недвижимом имуществе, находящемся за пределами России, об источниках получения средств, за счет которых приобретено указанное имущество, об обязательствах имущественного характера за пределами России кандидата, а также сведения о таких 13 обязательствах его супруга и несовершеннолетних детей;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(пункт 31 статьи 33). Данное требование на кандидатов в депутаты представительных органов муниципальных образований не распространяется. Выявление несоответствия расходов кандидата его законным доходам не является, как следует из статьи 38 Федерального закона «Об основных гарантиях избирательных прав и права на участие в референдуме граждан Российской Федерации», основанием для отказа в регистрации кандидата (пункты 24 и 27). Возможность обращения в доход Российской Федерации имущества кандидата, если им не подтверждено приобретение этого имущества на законные доходы, данным Федеральным законом также не предусмотрена. Однако избирательная комиссия, согласно пункту 8 его статьи 33, должна направить в средства массовой информации сведения о выявленных фактах недостоверности представленных кандидатами сведений. Приведенное правовое регулирование свидетельствует о том, что федеральный законодатель не рассматривает механизм, установленный Федеральным законом «О контроле за соответствием расходов лиц, замещающих государственные должности, и иных лиц их доходам», как универсальный и распространяющийся на все правоотношения, связанные с замещением публичных должностей. Такого подхода придерживается и правоприменитель: в Обзоре судебной практики по делам по заявлениям прокуроров об обращении в доход Российской Федерации имущества, в отношении которого не представлены в соответствии с законодательством о 14 противодействии коррупции доказательства его приобретения на законные доходы (утвержден Президиумом Верховного Суда Российской Федерации 30 июня 2017 года), указано, что не подлежат контролю за расходами сделки, совершенные супругом (супругой) лица, в отношении которого осуществляется контроль за расходами, в течение отчетного периода, но до вступления в брак с этим лицом; имущество, полученное по таким сделкам, не может быть обращено в доход Российской Федерации в порядке, предусмотренном подпунктом 8 пункта 2 статьи 235 ГК Российской Федерации.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в случае приобретения лицом имущества до замещения им должности депутата представительного органа муниципального образования, если это лицо или его супруга (супруг) ранее не замещали должности, перечисленные в пункте 1 части 1 статьи 2 Федерального закона «О контроле за соответствием расходов лиц, замещающих государственные должности, и иных лиц их доходам», это имущество не может быть обращено в доход Российской Федерации на основании данного Федерального закона, а значит, в отношении этого имущества не возникает закрепленная статьей 3 данного Федерального закона обязанность представлять сведения об источниках получения средств, за счет которых совершены сделки по его приобретению. Иное означало бы возможность подмены процедурой обращения в доход Российской Федерации имущества, предусмотренной Федеральным законом «О контроле за соответствием расходов лиц, замещающих государственные должности, и иных лиц их доходам», других охранительных правовых механизмов, регламентируемых налоговым, административно-деликтным и уголовным законодательством, и, следовательно, лишение граждан гарантий, установленных соответствующими нормативными актами.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17 Федерального закона «О контроле за соответствием расходов лиц, замещающих государственные должности, и иных лиц их доходам» не противоречащей Конституции Российской Федерации, поскольку – по своему конституционно-правовому смыслу в системе действующего правового регулирования – она не предполагает возможности обращения в доход Российской Федерации имущества, которое было приобретено депутатом представительного органа муниципального образования до замещения им этой публичной должности, притом что он или его супруга (супруг) ранее не замещали должности, перечисленные в пункте 1 части 1 статьи 2 данного Федерального закона.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1 статьи 17 Федерального закона «О контроле за соответствием расходов лиц, замещающих государственные должности, и иных лиц их доходам»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части 1 статьи 16 Федерального закона «О контроле за соответствием расходов лиц, замещающих государственные должности, и иных лиц их доходам».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вынесенные по делу гражданина Кристова Георгия Петровича, если они основаны на части 1 статьи 17 Федерального закона «О контроле за соответствием расходов лиц, замещающих государственные должности, и иных лиц их доходам» в истолковании, расходящемся с ее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16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