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Прокопенко Алексея Львовича на нарушение его конституционных прав частью третьей статьи 35, частью первой статьи 67, частями первой и четвертой статьи 160 Уголовного кодекса Российской Федерации, частью первой статьи 47, частью первой статьи 54 Уголовно-процессуального кодекса Российской Федерации, статьей 1080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А.Л.Прокопенко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рассмотрения уголовного дела, выделенного в отношении гражданина А.Л.Прокопенко в отдельное производство, приговором районного суда от 16 февраля 2022 года он признан виновным в совершении в составе организованной группы растраты, т.е. хищения чужого имущества, вверенного виновному, в особо крупном размере. Суд учел в том числе показания других лиц, осужденных ранее по тому же 2 (основному) уголовному делу. Также суд взыскал с А.Л.Прокопенко в солидарном порядке (с учетом решения, постановленного в гражданском судопроизводстве) сумму ущерба, причиненного совершенным преступлением. Приговор суда оставлен без изменения вышестоящими судами. В этой связи А.Л.Прокопенко просит признать не соответствующими статьям 18, 19, 46 (часть 1) и 49 Конституции Российской Федерации следующие законоположения: часть третью статьи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часть первую статьи 67 «Назначение наказания за преступление, совершенное в соучастии», части первую и четвертую статьи 160 «Присвоение или растрата» УК Российской Федерации, поскольку они, как утверждает заявитель, позволяют привлекать к уголовной ответственности одного участника организованной группы, не привлекая к таковой других ее участников, допускают привлечение к ответственности за присвоение денежных средств без установления факта поступления этих средств в незаконное владение виновного, а также возможность вменять признаки хищения лицам, невиновным в получении денежных средств; статью 1080 «Ответственность за совместно причиненный вред» ГК Российской Федерации, часть первую статьи 47 «Обвиняемый» и часть первую статьи 54 «Гражданский ответчик» УПК Российской Федерации в той мере, в какой они, по мнению заявителя, позволяют суду отождествлять по уголовному делу правовой статус обвиняемого и гражданского ответчика без доказательств наличия вины подсудимого в гражданском правонарушении.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Уголовный кодекс Российской Федерации, определяя соучастие в преступлении как умышленное совместное участие двух или более лиц в совершении умышленного преступления (статья 32), признает преступление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(часть третья статьи 35). Как неоднократно указывал В соответствии с частью первой статьи 47 УПК Российской Федерации обвиняемым признается лицо, в отношении которого вынесено постановление о привлечении его в качестве обвиняемого, вынесен обвинительный акт либо составлено обвинительное постановление. Согласно статье 54 того же Кодекса в качестве гражданского ответчика может быть привлечено физическое или юридическое лицо, которое в соответствии с Гражданским кодексом Российской Федерации несет ответственность за вред, причиненный преступлением (часть первая).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Прокопенко Алексея Львовича,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