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3038-О/2023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Чайкова Юрия Валерьевича на нарушение его конституционных прав частью 2 статьи 1, частью 2 статьи 2 и частью 6 статьи 3 Федерального закона «О компенсации за нарушение права на судопроизводство в разумный срок или права на исполнение судебного акта в разумный срок»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Ю.В.Чайкова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Ю.В.Чайков оспаривает конституционность следующих положений Федерального закона от 30 апреля 2010 года № 68-ФЗ «О компенсации за нарушение права на судопроизводство в разумный срок или права на исполнение судебного акта в разумный срок»: части 2 статьи 1, согласно которой компенсация за нарушение права на судопроизводство в разумный срок или права на исполнение судебного акта в разумный срок присуждается в случае, если такое нарушение имело место 2 по причинам, не зависящим от лица, обратившегося с заявлением о присуждении компенсации, за исключением чрезвычайных и непредотвратимых при данных условиях обстоятельств (непреодолимой силы); при этом нарушение установленных законодательством Российской Федерации сроков рассмотрения дела или исполнения судебного акта само по себе не означает нарушения права на судопроизводство в разумный срок или права на исполнение судебного акта в разумный срок; части 2 статьи 2, предусматривающей, что размер компенсации за нарушение права на судопроизводство в разумный срок или права на исполнение судебного акта в разумный срок определяется судом, арбитражным судом исходя из требований заявителя, обстоятельств дела, по которому было допущено нарушение, продолжительности нарушения и значимости его последствий для заявителя, а также с учетом принципов разумности и справедливости; части 6 статьи 3, в соответствии с которой заявление о присуждении компенсации за нарушение права на уголовное судопроизводство в разумный срок может быть подано в суд в шестимесячный срок со дня вступления в законную силу приговора либо постановления или определения суда о прекращении уголовного судопроизводства по делу либо со дня принятия дознавателем, начальником подразделения дознания, начальником органа дознания, органом дознания, следователем, руководителем следственного органа, прокурором постановления о прекращении уголовного судопроизводства или об отказе в возбуждении уголовного дела в связи с истечением сроков давности уголовного преследования. Как следует из представленных материалов, решением Калининградского областного суда от 23 июня 2020 года было удовлетворено административное исковое заявление Ю.В.Чайкова о присуждении ему компенсации за нарушение права на уголовное судопроизводство в разумный срок за период с момента начала 3 уголовного преследования (1 марта 2010 года) до момента передачи соответствующего уголовного дела в суд для рассмотрения его по существу (19 декабря 2019 года). После вступления постановленного в отношении Ю.В.Чайкова обвинительного приговора 6 декабря 2021 года в законную силу он вновь обратился в суд с административным исковым заявлением о присуждении компенсации за нарушение права на уголовное судопроизводство в разумный срок в размере 3 000 000 руб., ссылаясь на Постановление Конституционного Суда Российской Федерации от 13 января 2022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4 В целях реализации вытекающей из Конституции Российской Федерации обязанности Российской Федерации по обеспечению права каждого на справедливое судебное разбирательство его дела в разумный срок, являющегося неотъемлемой составляющей права на судебную защиту, и исходя из необходимости создать надлежащие условия для осуществления права каждого на возмещение государством вреда, причиненного незаконными действиями (бездействием) органов государственной власти или их должностных лиц, а также прав потерпевших от преступлений и злоупотреблений властью на доступ к правосудию и компенсацию причиненного ущерба (статьи 52 и 53 Конституции Российской Федерации), Федеральный закон «О компенсации за нарушение права на судопроизводство в разумный срок или права на исполнение судебного акта в разумный срок» предоставил лицам, перечисленным в части 1 его статьи 1, право обратиться в суд в порядке, установленном данным Федеральным законом и процессуальным законодательством, с заявлением о присуждении компенсации за нарушение права на судопроизводство в разумный срок или права на исполнение в разумный срок судебного акта.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Чайкова Юрия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