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1623-О/2024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Алексея Александровича на нарушение его конституционных прав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без изменения определениями судов апелляционной и кассационной инстанций, отказано в удовлетворении исковых требований гражданина А.А.Иванова о привлечении гражданина С. к субсидиарной ответственности по неисполненным обязательствам общества с ограниченной ответственностью, взыскании денежных средств в порядке субсидиарной ответственности и процентов за пользование чужими денежными средствами. При этом суды исходили из отсутствия оснований для применения к ответчику пункта 31 статьи 3 Федерального закона от 8 февраля 1998 года № 14-ФЗ «Об обществах с 2 ограниченной ответственностью», в том числе по причине отсутствия причинно-следственной связи между действиями С. как учредителя и директора общества с ограниченной ответственностью и наличием у истца убытков в заявленном размере, а также поскольку вменяемые истцом действия имели место до вступления в силу указанного законоположения.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А.А.Иванов оспаривает конституционность пункта 31 статьи 3 Федерального закона «Об обществах с ограниченной ответственностью», согласно которому исключение общества из единого государственного реестра юридических лиц в порядке, установленном федеральным законом о государственной регистрации юридических лиц, влечет последствия, предусмотренные Гражданским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По мнению заявителя, данные правила противоречат Конституции Российской Федерации, в том числе ее статьям 19, 46, 55 (часть 2) и 71, поскольку позволяют судам отказывать в привлечении лица к субсидиарной ответственности по причине того, что задолженность возникла до вступления в силу пункта 31 статьи 3 Федерального закона «Об обществах с ограниченной ответственностью», и не принимать во внимание выводы, содержащиеся в решениях Конституционного Суда Российской Федерации, в частности в его Постановлении от 21 мая 2021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21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Алексея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