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изучив обращение гражданина В.А.Кузнецова,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Кузнецовым Виктором Альбертовичем по вопросу о нарушении его конституционных прав статьей 940 ГК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