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19-П/2026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апреля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(ПРОТОКОЛЬНО)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А.В.Коновалова, М.Б.Лобова, В.А.Сивицкого, Е.В.Тарибо, рассмотрев вопрос о возможности принятия обращения гражданина И.А.Жигалова к рассмотрению в заседании Конституционного Суда Российской Федерации, руководствуясь пунктом 1 части первой статьи 43 и частью первой статьи 79 Федерального конституционного закона «О Конституционном Суде Российской Федерации», определил : отказать в принятии к рассмотрению обращения гражданина Жигалова Игоря Алевтиновича в связи с явной неподведомственностью поставленных заявителем вопросов Конституционному Суду Российской Федерации. Председатель Конституционного Суда Российской Федерации В.Д.Зорькин № 19-ПР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