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2692-О/2023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Кукушкина Дмитрия Владимировича на нарушение его конституционных прав статьей 199 Уголовного кодекса Российской Федерации, рядом положений Уголовно-процессуального кодекса Российской Федерации, а также пунктом 2 статьи 931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Д.В.Кукушкина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суда гражданин Д.В.Кукушкин признан виновным в уклонении от уплаты налогов в крупном размере, подлежащих уплате организацией, путем включения в налоговую декларацию заведомо ложных сведений, т.е. в совершении преступления, уголовная ответственность за которое установлена частью первой статьи 199 «Уклонение от уплаты налогов, сборов, подлежащих уплате организацией, и (или) страховых взносов, подлежащих уплате организацией – плательщиком страховых взносов» УК Российской Федерации, и ему назначено наказание в виде 2 штрафа в размере 250 000 рублей, от которого он был освобожден ввиду истечения срока давности уголовного преследования. Как установил суд, заявитель, занимая должность генерального директора юридического лица и будучи ответственным за организацию бухгалтерского учета и соблюдение законодательства при выполнении хозяйственных операций, ведения учета доходов, расходов и объектов налогообложения, а также за предоставление в налоговые органы достоверных сведений, в целях уклонения от уплаты налога на добавленную стоимость в период с 1 января 2018 года по 16 сентября 2019 года подыскал фиктивные договоры на оказание услуг, товарно-транспортные накладные, акты выполненных работ, счета-фактуры и иные документы со сведениями о якобы осуществленных субподрядных работах и поставках товарно- материальных ценностей и отразил полученные сведения в бухгалтерском учете возглавляемой им организации, подготовив и подав в налоговый орган налоговые декларации с внесенными заведомо ложными сведениями о взаимоотношениях с контрагентами, в действительности реальной финансово-хозяйственной деятельности не осуществлявших и зарегистрированных без цели ведения предпринимательской деятельности, в результате чего умышленно не исчислил и не уплатил в бюджет налог на добавленную стоимость на сумму 21 469 165 рублей 55 копеек, что в соответствии с примечанием к статье 199 УК Российской Федерации является крупным размером. Указанный приговор в части квалификации содеянного и наказания оставлен без изменения вышестоящими судебными инстанциями (апелляционное постановление; постановление кассационного суда общей юрисдикции; постановление Верховного Суда Российской Федерации об отказе в передаче кассационной жалобы для рассмотрения в судебном заседании суда кассационной инстанции; письмо заместителя Председателя Верховного Суда Российской Федерации). В данной связи заявитель просит признать не соответствующими Конституции Российской Федерации, ее статьям 1 (часть 1), 2, 6 (часть 2), 8, 3 15 (части 1, 2 и 4), 17 (часть 1), 18, 19 (часть 1), 34 (часть 1), 35, 45, 46, 55 и 57, следующие законоположения: статью 199 УК Российской Федерации во взаимосвязи с пунктами 3, 4 части первой статьи 220 «Обвинительное заключение», частью четвертой статьи 302 «Виды приговоров» и статьей 307 «Описательно-мотивировочная часть обвинительного приговора» УПК Российской Федерации, как позволяющие, по его утверждению, выносить обвинительный приговор в отношении директора юридического лица при отсутствии ненормативного акта налогового органа, предусмотренного подпунктом 1 пункта 7 статьи 101 Налогового кодекса Российской Федерации (т.е. по вопросу о привлечении к ответственности за совершение налогового правонарушения); статью 56 «Свидетель», часть первую статьи 88 «Правила оценки доказательств», статьи 89 «Использование в доказывании результатов оперативно-розыскной деятельности», 142 «Явка с повинной» УПК Российской Федерации и пункт 2 статьи 931 «Истребование документов (информации) о налогоплательщике, плательщике сборов, плательщике страховых взносов и налоговом агенте или информации о конкретных сделках» Налогового кодекса Российской Федерации в той мере, в какой они в своей взаимосвязи позволяют признавать в качестве надлежащих доказательств по уголовному делу показания свидетелей, признавшихся в совершении преступления при регистрации в качестве субъекта предпринимательства и открытии банковских счетов, без оформления этих сведений посредством явки с повинной, без наделения указанных лиц соответствующим процессуальным статусом и составления процессуальных документов, а также материалы контрольных мероприятий налоговых органов, которые впоследствии не являлись основанием для назначения выездной налоговой проверки.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Кукушкина Дмитрия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