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Уполномоченного по защите прав предпринимателей в Ставропольском крае на нарушение конституционных прав гражданина Кукушкина Дмитрия Владимировича статьей 199 Уголовного кодекса Российской Федерации и статьей 541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Уполномоченного по защите прав предпринимателей в Ставропольском крае в интересах гражданина Д.В.Кукушкина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жалобе Уполномоченного по защите прав предпринимателей в Ставропольском крае, поданной в интересах гражданина Д.В.Кукушкина, оспаривается конституционность статьи 199 «Уклонение от уплаты налогов, сборов, подлежащих уплате организацией, и (или) страховых взносов, подлежащих уплате организацией – плательщиком страховых взносов» УК Российской Федерации и статьи 541 «Пределы осуществления прав по исчислению налоговой базы и (или) суммы налога, сбора, страховых взносов» Налогового кодекса Российской Федерации. 2 Приговором суда Д.В.Кукушкин признан виновным в уклонении от уплаты налогов в крупном размере, подлежащих уплате организацией, путем включения в налоговую декларацию заведомо ложных сведений, т.е. в совершении преступления, уголовная ответственность за которое установлена частью первой статьи 199 УК Российской Федерации, и ему назначено наказание в виде штрафа, от которого он был освобожден ввиду истечения срока давности уголовного преследования. Указанный приговор в части квалификации содеянного и наказания оставлен без изменения вышестоящими судебными инстанциями. По мнению заявителя, статья 199 УК Российской Федерации во взаимосвязи со статьей 541 Налогового кодекса Российской Федерации не соответствует Конституции Российской Федерации, в том числе ее статьям 19 (часть 1), 34 (часть 1), 35 (часть 1) и 55 (часть 3), в той мере, в какой она позволяет привлекать лицо к уголовной ответственности за неуплату налогов без учета положений налогового законодательства (в части установления необоснованности вычетов по налогу на добавленную стоимость без решения налоговой проверки).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Уполномоченного по защите прав предпринимателей в Ставропольском крае на нарушение конституционных прав гражданина Кукушкина Дмитрия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