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Сысоева Игоря Анатольевича на нарушение его конституционных прав пунктами 1 и 6 части 1 и частью 2 статьи 12, частями 1–3 и пунктом 2 части 31 статьи 14 Федерального закона «Об обязательном социальном страховании на случай временной нетрудоспособности и в связи с материнством» во взаимосвязи с отдельными нормами Положения об особенностях порядка исчисления средней заработной платы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И.А.Сысоева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И.А.Сысоев оспаривает конституционность следующих положений Федерального закона от 29 декабря 2006 года № 255-ФЗ «Об обязательном социальном страховании на случай временной нетрудоспособности и в связи с материнством»: пунктов 1 и 6 части 1 и части 2 статьи 12, закрепляющих понятия «обязательное социальное страхование на случай временной нетрудоспособности и в связи с материнством» и «средний заработок», а также 2 возможность применения иных терминов и понятий в том значении, в котором они используются в других законодательных актах Российской Федерации; части 1 статьи 14, согласно которой пособия по временной нетрудоспособности, по беременности и родам, ежемесячное пособие по уходу за ребенком исчисляются исходя из среднего заработка застрахованного лица, рассчитанного за два календарных года, предшествующих году наступления временной нетрудоспособности, отпуска по беременности и родам, отпуска по уходу за ребенком, в том числе за время работы (службы, иной деятельности) у другого страхователя (других страхователей); средний заработок за время работы (службы, иной деятельности) у другого страхователя (других страхователей) не учитывается в случаях, если в соответствии с частями 2, 4 и 42 статьи 13 данного Федерального закона пособия по временной нетрудоспособности, по беременности и родам назначаются и выплачиваются застрахованному лицу страховщиком также по этому другому страхователю (этим другим страхователям), а также в случае назначения и выплаты ежемесячного пособия по уходу за ребенком застрахованному лицу, занятому у нескольких страхователей, за исключением периода, предшествующего периоду работы (службы, иной деятельности) у страхователя, по которому назначается и выплачивается ежемесячное пособие по уходу за ребенком; в случае, если в двух календарных годах, непосредственно предшествующих году наступления указанных страховых случаев, либо в одном из указанных годов застрахованное лицо находилось в отпуске по беременности и родам и (или) в отпуске по уходу за ребенком, соответствующие календарные годы (календарный год) по заявлению застрахованного лица могут быть заменены в целях расчета среднего заработка предшествующими календарными годами (календарным годом) при условии, что это приведет к увеличению размера пособия; в случае, если заявление о замене календарных лет (календарного года) в расчетном периоде представлено застрахованным лицом после назначения или выплаты пособий по временной нетрудоспособности, по беременности и родам, ежемесячного пособия по уходу за ребенком, производится перерасчет назначенного пособия за все прошлое время, но не 3 более чем за три года, предшествующих дню обращения застрахованного лица с таким заявлением; части 2 статьи 14, предусматривающей включение в средний заработок, исходя из которого исчисляются пособия по временной нетрудоспособности, по беременности и родам, ежемесячное пособие по уходу за ребенком, всех видов выплат и иных вознаграждений в пользу застрахованного лица, на которые начислены страховые взносы в соответствии с Федеральным законом от 24 июля 2009 года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(за период по 31 декабря 2016 года включительно) и (или) в соответствии с законодательством Российской Федерации о налогах и сборах (начиная с 1 января 2017 года); части 3 статьи 14, устанавливающей, что средний дневной заработок для исчисления пособия по временной нетрудоспособности определяется путем деления суммы начисленного заработка за период, указанный в части 1 указанной статьи, на 730 за вычетом календарных дней, приходящихся на период приостановления действия трудового договора в соответствии со статьей 3517 Трудового кодекса Российской Федерации или приостановления прохождения государственной гражданской службы в соответствии со статьей 531 Федерального закона от 27 июля 2004 года № 79-ФЗ «О государственной гражданской службе Российской Федерации»; пункта 2 части 31 статьи 14, закрепляющего возможность исключения периодов освобождения работника от работы с полным или частичным сохранением заработной платы в соответствии с законодательством Российской Федерации, если на сохраняемую заработную плату за этот период не начислялись страховые взносы в соответствии с Федеральным законом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(за период по 31 декабря 2016 года включительно) и (или) в соответствии с законодательством Российской Федерации о налогах и сборах (начиная с 1 января 2017 года) при определении 4 среднего дневного заработка для исчисления пособия по беременности и родам, ежемесячного пособия по уходу за ребенком. Заявитель просит проверить указанные нормы на соответствие Конституции Российской Федерации во взаимосвязи с пунктами 3, 4, 5 (подпункт «а») и 13 Положения об особенностях порядка исчисления средней заработной платы (утверждено Постановлением Правительства Российской Федерации от 24 декабря 2007 года № 922 «Об особенностях порядка исчисления средней заработной платы»), содержащими порядок определения среднего заработка работника, в том числе при установлении суммированного учета рабочего времени. По мнению заявителя, оспариваемые нормы не соответствуют статьям 2, 15, 17–19, 37 (часть 3), 39 (часть 2), 45, 46 и 55 Конституции Российской Федерации, поскольку не отвечают требованиям определенности, ясности, недвусмысленности и позволяют искусственно уменьшать размер пособия по временной нетрудоспособности за счет применения среднего заработка, исчисленного с учетом сумм выплаченного по решению суда среднего заработка за время вынужденного прогула, что не позволяет в полной мере соблюсти конституционные гарантии и правовой интерес работника.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статьями 96 и 97 Федерального конституционного закона «О Конституционном Суде Российской Федерации» гражданин вправе обратиться в Определением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Сысоева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