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Каламбет Ольги Николаевны на нарушение ее конституционных прав статьей 79 Федерального конституционного закона «О Конституционном Суде Российской Федерации» и статьей 560 Гражданского кодекса РСФСР</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О.Н.Каламбет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О.Н.Каламбет оспаривает конституционность следующих положений: статьи 79 «Юридическая сила решения» Федерального конституционного закона от 21 июля 1994 года № 1-ФКЗ «О Конституционном Суде Российской Федерации», а фактически ее части пятой, согласно которой с момента вступления в силу постановления Конституционного Суда Российской Федерации, которым нормативный акт или отдельные его положения признаны не соответствующими Конституции Российской Федерации, либо постановления Конституционного Суда Российской Федерации о признании 2 нормативного акта либо отдельных его положений соответствующими Конституции Российской Федерации в данном Конституционным Судом Российской Федерации истолковании не допускается применение либо реализация каким-либо иным способом нормативного акта или отдельных его положений, признанных таким постановлением Конституционного Суда Российской Федерации не соответствующими Конституции Российской Федерации, равно как и применение либо реализация каким-либо иным способом нормативного акта или отдельных его положений в истолковании, расходящемся с данным Конституционным Судом Российской Федерации в этом постановлении истолкованием; суды общей юрисдикции, арбитражные суды при рассмотрении дел после вступления в силу постановления Конституционного Суда Российской Федерации (включая дела, производство по которым возбуждено и решения предшествующих судебных инстанций состоялись до вступления в силу этого постановления Конституционного Суда Российской Федерации) не вправе руководствоваться нормативным актом или отдельными его положениями, признанными этим постановлением Конституционного Суда Российской Федерации не соответствующими Конституции Российской Федерации, либо применять нормативный акт или отдельные его положения в истолковании, расходящемся с данным Конституционным Судом Российской Федерации в этом постановлении истолкованием; статьи 560 ГК РСФСР (в редакции, действовавшей по состоянию на 20 ноября 1981 года), предусматривавшей, что в случае смерти члена колхозного (единоличного крестьянского) двора наследование в имуществе двора не возникает; если после смерти члена колхозного (единоличного крестьянского) двора других членов двора не остается, к имуществу двора применяются правила раздела VII «Наследственное право». Как следует из представленных материалов, решением суда общей юрисдикции, с которым согласились суды вышестоящих инстанций, отказано в удовлетворении требований О.Н.Каламбет и гражданина С. к гражданам Д.П.Н. и С.А.Н. о признании принявшими наследство, признании права собственности, 3 прекращении права собственности. Суды пришли к выводу, что истцы не могли наследовать спорное имущество колхозного двора после смерти их матери в 1981 году, поскольку действовавшее в этот момент законодательство не предусматривало возможности перехода права собственности на имущество колхозного двора в порядке наследования, если после смерти члена колхозного двора оставались другие члены двора. Суды, указав, что смерть наследодателя наступила до принятия Конституционным Судом Российской Федерации Постановления от 16 января 1996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Каламбет Ольги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