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Герасимовой Марины Игоревны на нарушение ее конституционных прав пунктом 91 статьи 3 Федерального закона «О введении в действие Земельного кодекса Российской Федерации», а также пунктом 82 постановления Пленума Верховного Суда Российской Федерации «О судебной практике по делам о наследовании»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М.И.Герасимовой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М.И.Герасимова оспаривает конституционность пункта 91 статьи 3 Федерального закона от 25 октября 2001 года № 137-ФЗ «О введении в действие Земельного кодекса Российской Федерации», а фактически – его отдельный положений, в частности предусматривавших (в редакции Федерального закона от 23 ноября 2007 года № 268-ФЗ, корреспондирующей доводам, изложенным в жалобе, и выводам приложенных к ней судебных актов), что: 2 если земельный участок предоставлен до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на праве пожизненного наследуемого владения или постоянного (бессрочного) пользования, гражданин, обладающий таким земельным участком на указанном праве, вправе зарегистрировать право собственности на такой земельный участок, за исключением случаев, если в соответствии с федеральным законом такой земельный участок не может предоставляться в частную собственность (абзац первый); граждане, к которым перешли в порядке наследования или по иным основаниям права собственности на здания, строения и (или) сооружения, расположенные на земельных участках, указанных в этом пункте и находящихся в государственной или муниципальной собственности, вправе зарегистрировать права собственности на такие земельные участки, за исключением случаев, если в соответствии с федеральным законом такие земельные участки не могут предоставляться в частную собственность (абзац третий). Заявительница также просит проверить конституционность пункта 82 постановления Пленума Верховного Суда Российской Федерации от 29 мая 2012 года № 9 «О судебной практике по делам о наследовании» (как в рамках толкования оспариваемого законоположения, так и в качестве самостоятельного положения) о возможности признания судом за наследниками права собственности в порядке наследования на отдельные виды земельных участков, если наследодатель: обратился в установленном порядке в целях реализации предусмотренного пунктом 91 (абзацы первый и третий) статьи 3 Федерального закона «О введении в действие Земельного кодекса Российской Федерации» права зарегистрировать право собственности на земельный участок такого вида; 3 будучи членом садоводческого, огороднического или дачного некоммерческого объединения, подал заявление о приобретении в собственность соответствующего земельного участка в порядке, установленном пунктом 4 статьи 28 Федерального закона от 15 апреля 1998 года № 66-ФЗ «О садоводческих, огороднических и дачных некоммерческих объединениях граждан». Как следует из представленных материалов, отец М.И.Герасимовой (умерший в 1976 году) и ее мать (умершая в 2007 году) были членами садоводческого товарищества; наследственные дела в связи с их смертью не открывались. С 2009 года членом данной организации является брат заявительницы, который в 2020 году зарегистрировал право собственности на земельный участок, а затем и право собственности на возведенный в его границах жилой дом (в упрощенном порядке – на основании поданной декларации). Апелляционным определением суда общей юрисдикции, с которым согласились суды кассационной инстанции, М.И.Герасимовой отказано в удовлетворении ряда исковых требований, включая установление факта принятия ею наследства в виде ½ доли в праве собственности на указанные земельный участок и жилой дом. Суды исходили, помимо прочего, из того, что земельный участок не вошел в наследственную массу, при этом мать заявительницы не обращалась в уполномоченные органы за оформлением права собственности на этот участок (не указана в списке членов данного садоводческого товарищества, приватизировавших в 1993 году участки в границах территории этого садоводства). По мнению заявительницы, оспариваемые законоположение и разъяснение Пленума Верховного Суда Российской Федерации не соответствуют статье 35 (часть 4) Конституции Российской Федерации, поскольку они в системе действующего правового регулирования ограничивают право наследования, связывая его возникновение с определенными действиями наследодателя, которые не могли иметь место (как отмечено в жалобе, на момент смерти отца М.И.Герасимовой право частной собственности на землю не существовало, а ее мать, будучи одной из 4 наследников, не могла в индивидуальном порядке оформить такое право), а также поскольку они предоставляют возможность садоводческим товариществам лишать наследников прав на земельные участки.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91 статьи 3 Федерального закона «О введении в действие Земельного кодекса Российской Федерации», развивая положения статьи 36 (часть 1) Конституции Российской Федерации о праве граждан иметь в частной собственности землю, предусматривает дополнительные гарантии для его реализации в отношении определенных видов земельных участков, предоставленных гражданам до введения в действие Земельного кодекса Российской Федерации из состава земель публичной собственности. Положения этой нормы в контексте разъяснений, содержащихся в пункте 82 постановления Пленума Верховного Суда Российской Федерации «О судебной практике по делам о наследовании», направлены на реализацию конституционного права на наследство (статья 35, часть 4, Конституции Российской Федерации) не только в отношении земельных участков, принадлежавших наследодателям на день их смерти на праве собственности или праве пожизненного наследуемого владения (что отвечает правовой природе данного права), но и в отношении иных земельных участков, при условии, что последние относятся к публичной собственности, а наследодатели, обладающие в силу закона правом на их приватизацию, выразили намерение воспользоваться данным правом, но не успели завершить его реализацию при жизни. Подобный подход, как расширяющий состав наследства исходя из волеизъявления наследника и его прав, признанных законодателем в отношении определенных объектов публичной собственности, соответствует конституционным принципам справедливости и равенства прав граждан. Таким образом, названное законоположение не может расцениваться как нарушающее конституционные права заявительницы, претендовавшей в 5 порядке наследования на садовый земельный участок, который, согласно выводам судов, не принадлежал наследодателям, а перешел в 2020 году в собственность гражданина как члена садоводческого товарищества с 2009 года. К компетенции же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установление фактических обстоятельств конкретного дела, оценка обоснованности выводов судов, сделанных на основе их исследования, не относятся. Что касается оспариваемого разъяснения, содержащегося в постановлении Пленума Верховного Суда Российской Федерации «О судебной практике по делам о наследовании», то в соответствии со статьей 125 Конституции Российской Федерации и статьей 3 Федерального конституционного закона «О Конституционном Суде Российской Федерации» подобные акты, будучи правовой формой толкования закона, не могут выступать самостоятельным предметом проверки Конституционного Суда Российской Федерации.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Герасимовой Марины Игоревны,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