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Дышекова Мухамеда Борисовича на нарушение его конституционных прав подпунктом 1 пункта 3 статьи 3 Федерального закона «О государственном пенсионном обеспечении в Российской Федерации» и абзацем первым пункта 2 части первой статьи 29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М.Б.Дышекова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М.Б.Дышеков оспаривает конституционность следующих законоположений: подпункта 1 пункта 3 (в жалобе ошибочно поименованного пунктом 1 части 3) статьи 3 Федерального закона от 15 декабря 2001 года № 166-ФЗ «О государственном пенсионном обеспечении в Российской Федерации», согласно которому гражданам, ставшим инвалидами вследствие военной 2 травмы, предоставляется право на одновременное получение двух пенсий – по инвалидности, предусмотренной данным Федеральным законом, и страховой пенсии по старости; абзаца первого пункта 2 части первой статьи 29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предусматривающего назначение пенсий военнослужащим и приравненным к ним по пенсионному обеспечению лицам, лицам начальствующего и рядового состава органов внутренних дел, Государственной противопожарной службы, органов государственной безопасности, органов гражданской обороны, военнообязанным, призванным на специальные и поверочные сборы, направленным и командированным для работы по ликвидации последствий катастрофы на Чернобыльской АЭС и при этом исполнявшим обязанности военной службы (служебные обязанности), ставшим инвалидами вследствие чернобыльской катастрофы, в порядке, установленном законодательством Российской Федерации для граждан, ставших инвалидами вследствие военной травмы. Как следует из представленных документов, в 1995 году заявитель на основании выданной ему образовательным учреждением справки о том, что в 1986 году в составе студенческого строительного отряда он принимал участие в работах по ликвидации последствий чернобыльской катастрофы, был признан инвалидом II группы вследствие увечья, полученного при исполнении иных обязанностей военной службы и связанного с аварией на Чернобыльской АЭС, после чего ему была назначена пенсия по инвалидности. В 2023 году М.Б.Дышеков обратился в территориальный орган Фонда пенсионного и социального страхования Российской Федерации с заявлением о назначении ему также пенсии по старости, в чем ему было отказано ввиду непредставления документов, подтверждающих исполнение обязанностей военной службы в зоне радиоактивного загрязнения. Правильность отказа подтверждена судами общей юрисдикции. 3 По мнению заявителя, оспариваемые положения не соответствуют статьям 1, 2, 7, 10, 17 (части 1 и 2), 18, 19 (части 1 и 2), 39, 42, 45, 46 (части 1 и 2), 47 (часть 1), 53, 55 (часть 2) и 64 Конституции Российской Федерации в той мере, в какой они в системе действующего правового регулирования по смыслу, придаваемому правоприменительной практикой, исключают возможность одновременного назначения ему как инвалиду вследствие увечья, полученного при исполнении иных обязанностей военной службы в составе студенческого строительного отряда, направленного по решению партийных и советских органов для участия в работах по ликвидации последствий чернобыльской катастрофы, двух пенсий (пенсии по инвалидности и пенсии по старости).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установление льгот в сфере пенсионного обеспечения, к компетенции законодателя (статья 39, часть 2). Реализуя предоставленное ему полномочие, законодатель урегулировал вопросы пенсионного обеспечения в ряде законодательных актов, в том числе определяющих особенности правового статуса отдельных категорий граждан. Так, абзац первый пункта 2 части первой статьи 29 Закона Российской Федерации «О социальной защите граждан, подвергшихся воздействию радиации вследствие катастрофы на Чернобыльской АЭС» предусматривает назначение пенсий военнослужащим и приравненным к ним по пенсионному обеспечению лицам, лицам начальствующего и рядового состава органов внутренних 4 дел, Государственной противопожарной службы, органов государственной безопасности, органов гражданской обороны, военнообязанным, призванным на специальные и поверочные сборы, направленным и командированным для работы по ликвидации последствий катастрофы на Чернобыльской АЭС и при этом исполнявшим обязанности военной службы (служебные обязанности), ставшим инвалидами вследствие чернобыльской катастрофы, в порядке, установленном законодательством Российской Федерации для граждан, ставших инвалидами вследствие военной травмы. В изъятие из общего правила, в соответствии с которым лицам, имеющим право на одновременное получение пенсий различных видов, устанавливается одна пенсия по их выбору (статья 7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часть 1 статьи 5 Федерального закона от 28 декабря 2013 года № 400-ФЗ «О страховых пенсиях», пункт 2 статьи 3 Федерального закона «О государственном пенсионном обеспечении в Российской Федерации»), подпункт 1 пункта 3 статьи 3 Федерального закона «О государственном пенсионном обеспечении в Российской Федерации» во взаимосвязи с его подпунктом 1 пункта 2 статьи 15 предоставляет военнослужащим, проходившим военную службу по призыву в качестве солдат, матросов, сержантов и старшин и ставшим инвалидами вследствие военной травмы, право на одновременное получение пенсии по инвалидности, которая устанавливается им в соответствии с данным Федеральным законом, и страховой пенсии по старости на условиях, предусмотренных Федеральным законом «О страховых пенсиях». 5 Закрепление такого права, как выходящего за рамки общеустановленного правового регулирования, является льготой, предоставление которой непосредственно из Конституции Российской Федерации не вытекает. Поэтому установление круга лиц, имеющих на нее право, ее характера и условий предоставления является прерогативой законодателя. Таким образом, оспариваемые заявителем взаимосвязанные положения направлены на обеспечение повышенной социальной защиты граждан, которые в период прохождения военной службы или военных сборов принимали участие в ликвидации последствий аварии на Чернобыльской АЭС и были признаны инвалидами вследствие чернобыльской катастрофы, а потому не могут рассматриваться как нарушающие конституционные права заявителя в указанном в жалобе аспекте. Оценка же с учетом фактических обстоятельств конкретного дела обоснованности отказа в назначении М.Б.Дышекову одновременно с пенсией по инвалидности также страховой пенсии по старости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Дышекова Мухамеда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