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Иванова Вячеслава Леонтьевича о разъяснении Определения Конституционного Суда Российской Федерации от 25 декабря 2025 года № 3278-О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В.Л.Иванова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В.Л.Иванова о даче такого разъяснения не может быть принято Конституционным Судом Российской Федерации к рассмотрению. При этом характер поставленных в данном ходатайстве вопросов свидетельствует о том, что заявитель, формально ходатайствуя о разъяснении Определения Конституционного Суда Российской Федерации от 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Иванова Вячеслава Леонтьевича о разъяснении Определения 3 Конституционного Суда Российской Федерации от 25 декабря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