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Герасимова Сергея Александровича на нарушение его конституционных прав статьей 12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и Законом Республики Крым «О мерах социальной поддержки отдельных категорий граждан и лиц, проживающих на территории Республики Крым»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С.А.Герасимова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С.А.Герасимов оспаривает конституционность статьи 12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закрепляющей, что на территориях Республики Крым и города федерального значения Севастополя, 2 по общему правилу, действуют документы, в том числе подтверждающие гражданское состояние, образование, право собственности, право пользования, право на получение пенсий, пособий, компенсаций и иных видов социальных выплат, право на получение медицинской помощи, а также таможенные и разрешительные документы (лицензии, кроме лицензий на осуществление банковских операций и лицензий (разрешений) на осуществление деятельности некредитных финансовых организаций), выданные государственными и иными официальными органами Украины, государственными и иными официальными органами Автономной Республики Крым, государственными и иными официальными органами города Севастополя, без ограничения срока их действия и какого-либо подтверждения со стороны государственных органов Российской Федерации, государственных органов Республики Крым или государственных органов города федерального значения Севастополя, если иное не предусмотрено статьей 122 данного Федерального конституционного закона, а также если иное не вытекает из самих документов или существа отношения. Кроме того, заявитель просит признать противоречащим Конституции Российской Федерации Закон Республики Крым от 17 декабря 2014 года</w:t>
      </w:r>
    </w:p>
    <w:p>
      <w:pPr>
        <w:pStyle w:val="Heading3"/>
      </w:pPr>
      <w:r>
        <w:rPr>
          <w:rFonts w:ascii="Times New Roman" w:hAnsi="Times New Roman" w:eastAsia="Times New Roman" w:cs="Times New Roman"/>
          <w:b/>
          <w:i w:val="0"/>
          <w:sz w:val="22"/>
        </w:rPr>
        <w:t>Пункт 2. Судебная практика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 Федерального конституционного закона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предусматривая признание без дополнительных условий действия на территории Республики Крым и города федерального значения Севастополя выданных государственными и иными официальными органами Украины, Автономной Республики Крым и города Севастополя документов, в том числе являющихся основанием для возникновения правоотношений по предоставлению социальной защиты, обеспечивает интеграцию Республики Крым и города федерального значения Севастополя в Российскую Федерацию в части правового регулирования социальной защиты населения. Конституционный Суд Российской Федерации указывал, что приведенная норма, действуя во взаимосвязи с положениями статьи 2 Федерального закона от 22 декабря 2014 года № 421-ФЗ «Об особенностях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проживающих на территориях Республики Крым и города федерального значения Севастополя», направлена на реализацию с 1 января 2015 года права граждан на получение мер социальной защиты (поддержки) в натуральной или денежной форме, в порядке, размерах, объеме и на условиях, которые предусмотрены законодательством Российской Федерации, на основании 4 документов, подтверждающих соответствующий статус гражданина, который был установлен законодательством, действовавшим на территориях Республики Крым и города федерального значения Севастополя до 21 февраля 2014 года (Определение от 20 апреля 2017 года Закон Республики Крым «О мерах социальной поддержки отдельных категорий граждан и лиц, проживающих на территории Республики Крым», согласно его преамбуле, устанавливает правовые гарантии социальной защиты отдельных категорий граждан Российской Федерации, иностранных граждан, лиц без гражданства, постоянно проживающих в Республике Крым, в целях создания условий, обеспечивающих им достойную жизнь и активную деятельность. Одну из категорий граждан, для которых названный Закон Республики Крым устанавливает меры социальной поддержки, составляют пенсионеры из числа лиц работников налоговой милиции, милиции, службы безопасности Украины, уволенные со службы по возрасту, болезни или выслуге лет, имевшие по состоянию на 31 декабря 2014 года право на меры социальной защиты в соответствии с законодательством, действовавшим на территории Республики Крым до 21 февраля 2014 года (пункт 20 статьи 2). В числе прочих мер социальной поддержки, предоставляемых данной категории граждан, пункт 1 части 7 статьи 8 того же Закона Республики Крым предусматривает компенсацию расходов на оплату жилых помещений 5 и коммунальных услуг в размере 50 процентов, размер которой (с учетом норм, также регулирующих соответствующие отношения) определяется с учетом нормативов потребления. Приведенные положения направлены на обеспечение доступности жилищно-коммунальных услуг в том числе для этой категории граждан, а потому сами по себе не могут расцениваться как нарушающие конституционные права заявителя. Кроме того, в дополнение к указанной компенсации такой категории граждан в Российской Федерации гарантируются другие меры социальной поддержки. Применение иных положений названного Закона Республики Крым вынесенными по делу заявителя судебными постановлениями не подтверждается, в связи с чем в этой части его жалоба не отвечает критерию допустимости, установленному статьями 96 и 97 Федерального конституционного закона «О Конституционном Суде Российской Федерации», и не может быть принята к рассмотрению. Разрешение же вопроса о предоставлении гражданам мер социальной поддержки на условиях, закрепленных ранее действовавшим законодательством,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Герасимова Сергея Александровича, поскольку она не отвечает требованиям Федерального конституционного закона «О Конституционном Суде 6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