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1363-О/2024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Балык Елены Павловны на нарушение ее конституционных прав пунктом 7 статьи 51 Федерального закона «О воинской обязанности и военной службе» и пунктом 26 статьи 34 Положения о порядке прохождения военной службы во взаимосвязи с пунктом 4 части 17 статьи 35, частью 3 статьи 39 и частью 10 статьи 40 Федерального закона «О Следственном комитете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Е.П.Балык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Е.П.Балык оспаривает конституционность пункта 7 (в жалобе ошибочно назван частью) статьи 51 Федерального закона от 28 марта 1998 года № 53-ФЗ «О воинской обязанности и военной службе», который в редакции, применявшейся в деле заявительницы, предусматривал, что умерший (погибший) военнослужащий исключается из списков личного состава воинской части со следующего дня после дня смерти или гибели, а военнослужащий, в установленном законом порядке признанный безвестно 2 отсутствующим или объявленный умершим, – после дня вступления в законную силу соответствующего решения суда, а также пункта 26 статьи 34 Положения о порядке прохождения военной службы (утвержден Указом Президента Российской Федерации от 16 сентября 1999 года № 1237 «Вопросы прохождения военной службы»), устанавливающего аналогичное правовое регулирование. Конституционность приведенных норм оспаривается Е.П.Балык во взаимосвязи с положениями Федерального закона от 28 декабря 2010 года № 403-ФЗ «О Следственном комитете Российской Федерации», а именно: пунктом 4 части 17 статьи 35, предусматривающим, что сотрудникам Следственного комитета Российской Федерации за 20 и более полных календарных лет выслуги выплачивается выходное пособие в размере 20 должностных окладов (окладов по должности) с доплатой за специальное звание или с окладом по воинскому званию; частью 3 статьи 39, закрепляющей, что офицеры военных следственных органов Следственного комитета Российской Федерации имеют статус военнослужащих, проходят военную службу в соответствии с Федеральным законом «О воинской обязанности и военной службе», обладают правами, установленными Федеральным законом от 27 мая 1998 года № 76-ФЗ «О статусе военнослужащих» и Федеральным законом «О Следственном комитете Российской Федерации»; по их выбору им предоставляются правовые гарантии и компенсации по основанию, предусмотренному Федеральным законом «О Следственном комитете Российской Федерации» или Федеральным законом «О статусе военнослужащих»; частью 10 статьи 40, устанавливающей, что при увольнении с военной службы военнослужащих военных следственных органов Следственного комитета Российской Федерации, имеющих право на пенсию за выслугу лет, а также при увольнении по состоянию здоровья или в связи с организационно- штатными мероприятиями им выплачивается выходное пособие за полные годы выслуги в размерах, указанных в части 17 статьи 35 Федерального закона «О Следственном комитете Российской Федерации»; военнослужащим военных 3 следственных органов, получившим указанное выходное пособие, не выплачивается пособие, предусмотренное частью 3 статьи 3 Федерального закона от 7 ноября 2011 года № 306-ФЗ «О денежном довольствии военнослужащих и предоставлении им отдельных выплат». Как следует из представленных материалов, в сентябре 2020 года полковник юстиции В.А.Балык (супруг заявительницы), проходивший военную службу по контракту в военном следственном управлении Следственного комитета Российской Федерации по Северному флоту, безвестно исчез при обстоятельствах, не связанных со служебной деятельностью. В ноябре 2020 года В.А.Балык был зачислен в распоряжение руководителя военного следственного управления Следственного комитета Российской Федерации по Северному флоту в связи с безвестным отсутствием, длящимся более одного месяца. Решением Североморского районного суда Мурманской области от 15 декабря 2021 года, вступившим в законную силу 12 мая 2022 года, В.А.Балык признан безвестно отсутствующим, вследствие чего в мае 2022 года исключен из списков личного состава военного следственного управления Следственного комитета Российской Федерации по Северному флоту. В июне 2020 года заявительница обратилась в военное следственное управление Следственного комитета Российской Федерации по Северному флоту за выплатой выходного пособия, на получение которого, как она полагала, имел право ее супруг. В удовлетворении данной просьбы ей было отказано, поскольку право на получение выходного пособия возникает в случае увольнения со службы вследствие определенных причин, указанных в законе, а служебные отношения с В.А.Балыком прекратились в ином порядке, без проведения процедуры увольнения. По мнению Е.П.Балык, пункт 7 статьи 51 Федерального закона «О воинской обязанности и военной службе» и пункт 26 статьи 34 Положения о порядке прохождения военной службы, примененные в ее деле судами общей юрисдикции, во взаимосвязи с пунктом 4 части 17 статьи 35, частью 3 статьи 39 и частью 10 статьи 40 Федерального закона «О Следственном комитете 4 Российской Федерации» не соответствуют статьям 19 и 37 Конституции Российской Федерации, поскольку препятствуют реализации права на получение выходного пособия, являющегося элементом системы оплаты труда, членам семей тех сотрудников Следственного комитета Российской Федерации, которые исключены из списков личного состава вследствие признания их безвестно отсутствующими.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Балык Елены Павловны,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