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Князева Алексея Владимировича на нарушение его конституционных прав положением части первой статьи 76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А.В.Князева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А.В.Князев оспаривает конституционность абзаца восьмого части первой статьи 76 Трудового кодекса Российской Федерации (в редакции Федерального закона от 2 июля 2021 года № 311-ФЗ – абзац девятый), согласно которому работодатель обязан отстранить от работы (не допускать к работе) работника в других случаях, предусмотренных данным Кодексом, другими федеральными законами и иными нормативными правовыми актами Российской Федерации. Как следует из представленных материалов, постановлением главного государственного санитарного врача по Красноярскому краю от 23 июля 2 2021 года № 43 с целью предупреждения дальнейшего распространения новой коронавирусной инфекции была предусмотрена обязательная вакцинация по эпидемическим показаниям ряда категорий граждан, в частности, работающих в организациях и у индивидуальных предпринимателей, осуществляющих деятельность в сфере жилищно- коммунального хозяйства и энергетики. Заявитель, относящийся к данной категории работников, отказался от предусмотренной названным постановлением вакцинации, после чего был отстранен от работы без сохранения заработной платы. Отклонив доводы А.В.Князева о наличии медицинских противопоказаний к проведению профилактической прививки против новой коронавирусной инфекции ввиду отсутствия их документального подтверждения, суды общей юрисдикции подтвердили правомерность его отстранения от работы. По мнению заявителя, оспариваемая норма вступает в противоречие со статьями 37 (часть 3) и 55 (часть 3) Конституции Российской Федерации, поскольку по смыслу, придаваемому правоприменительной практикой, она позволяет без сохранения заработной платы отстранять от работы работников, отказавшихся от вакцинации против новой коронавирусной инфекции, несмотря на наличие у них противопоказаний к такой вакцинации.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части первой статьи 76 Трудового кодекса Российской Федерации, непосредственно не устанавливая основания для отстранения работника от работы, действует в системной связи с соответствующими нормами данного Кодекса, других федеральных законов и иных нормативных правовых актов Российской Федерации, в том числе регулирующих отношения в области обеспечения санитарно- эпидемиологического благополучия населения и иммунопрофилактики инфекционных заболеваний. 3 Так, статья 10 Федерального закона от 17 сентября 1998 года № 157- ФЗ «Об иммунопрофилактике инфекционных болезней» наделяет главного государственного санитарного врача Российской Федерации и главных государственных санитарных врачей субъектов Российской Федерации полномочиями по принятию решений о проведении профилактических прививок по эпидемическим показаниям, т.е. при угрозе возникновения и распространения инфекционных болезней. Аналогичная норма закреплена в Федеральном законе от 30 марта 1999 года № 52-ФЗ «О санитарно-эпидемиологическом благополучии населения» (абзац пятый подпункта 6 пункта 1 статьи 51). При этом Постановлением Правительства Российской Федерации от 31 января 2020 года № 66 к числу инфекционных заболеваний, представляющих опасность для окружающих, отнесена коронавирусная инфекция (2019- nCoV), а календарь профилактических прививок по эпидемическим показаниям (утвержден приказом Министерства здравоохранения Российской Федерации от 6 декабря 2021 года № 1122н) в числе категорий граждан, подлежащих обязательной вакцинации профилактической прививкой против коронавирусной инфекции, вызываемой вирусом SARS-CoV-2, называет работников организаций энергетики и сферы предоставления услуг. Аналогичное положение содержалось в ранее действовавшем календаре профилактических прививок по эпидемическим показаниям (утвержден приказом Министерства здравоохранения Российской Федерации от 21 марта 2014 года № 125н в редакции приказа от 9 декабря 2020 года № 1307н, вступившего в силу 27 декабря 2020 года). При этом согласно пункту 3 статьи 11 Федерального закона «Об иммунопрофилактике инфекционных болезней» профилактические прививки проводятся гражданам, не имеющим медицинских противопоказаний. Перечень медицинских противопоказаний к проведению профилактических прививок утверждается федеральным органом исполнительной власти, осуществляющим функции по 4 выработке и реализации государственной политики и нормативно- правовому регулированию в сфере здравоохранения. Так, приказом Министерства здравоохранения Российской Федерации от 13 января 2022 года № 8н утвержден Перечень медицинских противопоказаний к проведению профилактических прививок против новой коронавирусной инфекции COVID-19. Следовательно, оспариваемое заявителем положение части первой статьи 76 Трудового кодекса Российской Федерации, действуя во взаимосвязи с вышеприведенными нормами федеральных законов «Об иммунопрофилактике инфекционных болезней» и «О санитарно- эпидемиологическом благополучии населения», выступает элементом правового механизма, направленного на предотвращение и устранение возникающих в связи с эпидемическими заболеваниями рисков для жизни и здоровья граждан, не предполагает возможности проведения соответствующих профилактических прививок при наличии к тому медицинских противопоказаний и не может расцениваться как нарушающее конституционные права А.В.Князева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Князева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