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Петровой Светланы Владимировны на нарушение ее конституционных прав частью первой статьи 285 Уголовного кодекса Российской Федерации, а также пунктами 1, 2 и 4 части первой статьи 73 и частью первой статьи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С.В.Петровой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С.В.Петрова по вступившему в законную силу приговору осуждена за подстрекательство к использованию должностным лицом своих служебных полномочий вопреки интересам службы, когда это деяние совершено из личной заинтересованности и повлекло существенное нарушение прав и законных интересов организаций и охраняемых законом интересов общества и государства. Из представленных материалов следует, что вмененное осужденной деяние связано с организацией аукциона, заключением и исполнением государственного контракта на поставку 2 блокираторов сотовой связи для установки в средних общеобразовательных школах в целях использования при проведении единого государственного экзамена. Заявительница утверждает, что часть первая статьи 285 «Злоупотребление должностными полномочиями» УК Российской Федерации, а также пункты 1, 2 и 4 части первой статьи 73 «Обстоятельства, подлежащие доказыванию» и часть первая статьи 88 «Правила оценки доказательств» УПК Российской Федерации противоречат статьям 8 (часть 1), 19, 43 (часть 5), 45, 46, 49 и 50 Конституции Российской Федерации, поскольку позволяют без надлежащего исследования обстоятельств дела, в отсутствие нарушений бюджетного, антимонопольного законодательства, а равно законодательства о связи, привлекать должностных лиц к уголовной ответственности за действия, связанные с приобретением блокираторов сотовой связи, не ограниченных в обороте.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Петровой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