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Ругаля Вячеслава Владимировича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В.В.Ругаля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В.В.Ругаль оспаривает конституционность следующих законоположений: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девятый); абзаца пятого подпункта 6 пункта 1 статьи 51 «Полномочия главных государственных санитарных врачей и их заместителей» Федерального закона от 30 марта 1999 года № 52-ФЗ «О санитарно-эпидемиологическом благополучии населения»; 2 статьи 10 «Профилактические прививки по эпидемическим показаниям»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Белгородской области от 18 октября 2021 года № 592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организациях энергетики. Заявитель, относящийся к данной категории работников, не представил работодателю документы, подтверждающие прохождение предусмотренной названным постановлением вакцинации или наличие противопоказаний к ней либо свидетельствующие о перенесенной коронавирусной инфекции, после чего был отстранен от работы без сохранения заработной платы. Правомерность отстранения В.В.Ругаля от работы была подтверждена судами общей юрисдикции. По мнению заявителя, оспариваемые положения вступают в противоречие со статьями 17 (часть 3), 37 (часть 3) и 55 (часть 2) Конституции Российской Федерации в той мере, в какой позволяют работодателям самостоятельно определять порядок и условия отстранения от работы, а также отстранять работников от работы без сохранения заработной платы в связи с отсутствием документов, которые подтверждали бы проведение им профилактических прививок против новой коронавирусной инфекции по эпидемическим показаниям или наличие у них противопоказаний к такой вакцинации.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части первой статьи 76 Трудового кодекса Российской Федерации, непосредственно не устанавливая основания для отстранения работника от работы, действует в системной связи с 3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эпидемиологического благополучия населения и иммунопрофилактики инфекционных заболеваний. Так, статья 10 Федерального закона «Об иммунопрофилактике инфекционных болезней»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показаниям, т.е. при угрозе возникновения и распространения инфекционных болезней, которые включены в перечень, утвержденный в установленном порядке. Норма, уполномочивающая главных государственных санитарных врачей и их заместителей выносить мотивированные постановления о проведении профилактических прививок гражданам или отдельным группам граждан по эпидемическим показаниям, закреплена также в Федеральном законе «О санитарно-эпидемиологическом благополучии населения» (абзац пятый подпункта 6 пункта 1 статьи 51).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 в соответствии со статьей 10 Федерального закона «Об иммунопрофилактике инфекционных болезней»)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организаций энергетики.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4 редакции приказа от 9 декабря 2020 года № 1307н, вступившего в силу 27 декабря 2020 года). Следовательно, оспариваемые заявителем положения, действуя во взаимосвязи друг с другом,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рассматриваться как нарушающие конституционные права В.В.Ругаля.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Ругаля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