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2893-О/2024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Васильевой Натальи Владимировны на нарушение ее конституционных прав положениями части первой статьи 76 Трудового кодекса Российской Федерации и ряда федеральных законов, а также Постановлением Правительства Российской Федерации «Об утверждении Перечня работ, выполнение которых связано с высоким риском заболевания инфекционными болезнями и требует обязательного проведения профилактических прививок»</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Н.В.Васильевой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Н.В.Васильева оспаривает конституционность следующих положений: абзаца восьмого части первой статьи 76 «Отстранение от работы» Трудового кодекса Российской Федерации (в редакции Федерального закона от 2 июля 2021 года № 311-ФЗ – абзац девятый; в жалобе ошибочно назван пунктом 8 данной статьи); 2 подпункта 6 пункта 1 (в жалобе ошибочно назван пунктом 6 части 1) статьи 51 «Полномочия главных государственных санитарных врачей и их заместителей» Федерального закона от 30 марта 1999 года № 52-ФЗ «О санитарно-эпидемиологическом благополучии населения»; пунктов 1 и 2 (в жалобе ошибочно названы частями 1 и 2) статьи 5 «Права и обязанности граждан при осуществлении иммунопрофилактики» Федерального закона от 17 сентября 1998 года № 157-ФЗ «Об иммунопрофилактике инфекционных болезней»; Постановления Правительства Российской Федерации от 15 июля 1999 года № 825 «Об утверждении Перечня работ, выполнение которых связано с высоким риском заболевания инфекционными болезнями и требует обязательного проведения профилактических прививок». Как следует из представленных материалов, постановлением главного государственного санитарного врача по Пензенской области от 7 октября 2021 года № 3 (с последующими изменениями и дополнениями) в целях усиления мероприятий по предупреждению распространения новой коронавирусной инфекции была предусмотрена обязательная вакцинация по эпидемическим показаниям ряда категорий граждан, в частности работающих на промышленных предприятиях. Заявительница, относящаяся к данной категории работников, отказалась от прохождения предусмотренной названным постановлением вакцинации, после чего была отстранена от работы без сохранения заработной платы. Правомерность отстранения Н.В.Васильевой от работы была подтверждена судами общей юрисдикции. По мнению заявительницы, оспариваемые положения вступают в противоречие со статьями 15 (части 1 и 2), 19 (части 1 и 2), 21 (часть 2), 37 (часть 1) и 55 (часть 3) Конституции Российской Федерации в той мере, в какой по смыслу, придаваемому правоприменительной практикой, позволяют работодателям отстранять от работы без сохранения заработной платы работников, отказавшихся от прививки против новой коронавирусной инфекции, несмотря на то, что выполняемые ими работы не поименованы в Перечне работ, выполнение которых связано с высоким риском заболевания 3 инфекционными болезнями и требует обязательного проведения профилактических прививок, а прямое указание об их отстранении от работы главным государственным санитарным врачом не издавалось.</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Васильевой Натальи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