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«Хекни Лоджистик» на нарушение его конституционных прав пунктом 1 статьи 146, пунктами 1 и 2 статьи 161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«Хекни Лоджистик»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«Хекни Лоджистик» (далее – ООО «Хекни Лоджистик») оспаривает конституционность следующих положений Налогового кодекса Российской Федерации: пункта 1 статьи 146, определяющей объект налогообложения налогом на добавленную стоимость; пунктов 1 и 2 статьи 161, предусматривающей особенности определения налоговой базы по налогу на добавленную стоимость налоговыми агентами. 2 Как следует из представленных материалов, в отношении заявителя, являющегося таможенным представителем, действующим от имени и по поручению декларанта, было вынесено постановление о назначении административного наказания в виде штрафа за совершение административного правонарушения, предусмотренного частью 2 статьи 16.2 «Недекларирование либо недостоверное декларирование товаров» КоАП Российской Федерации. Основанием для привлечения заявителя к административной ответственности послужило невключение суммы налога на добавленную стоимость, уплаченного по лицензионным платежам, в таможенную стоимость товара, ввозимого в Российскую Федерацию. Постановлением арбитражного суда, с которым согласился вышестоящий суд, было отказано в удовлетворении требований заявителя о признании незаконным постановления о назначении административного наказания. Как указал суд, суммы налога на добавленную стоимость являлись частью лицензионных платежей, уплачивались в связи с передачей прав на объекты интеллектуальной собственности и должны впоследствии учитываться в таможенной стоимости ввозимого товара. Также суд отклонил довод о двойном налогообложении, указав, что декларант являлся не налогоплательщиком, а налоговым агентом, имеющим право на вычет суммы исчисленного, удержанного и уплаченного налога на добавленную стоимость, тем самым исключено возложение на него излишнего налогового бремени; при этом передача прав на объекты интеллектуальной собственности и ввоз товара на территорию Российской Федерации являются разными налогооблагаемыми операциями. По мнению ООО «Хекни Лоджистик», оспариваемые нормы Налогового кодекса Российской Федерации не соответствуют статьям 19, 55 (часть 3) и 57 Конституции Российской Федерации, поскольку допускают включение налога на добавленную стоимость по лицензионным платежам в таможенную стоимость товара, в результате чего одна и та же сумма налога дважды учитывается в разных экономических оборотах, что приводит к необоснованному увеличению налогооблагаемой базы.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правовых позиций, неоднократно выраженных Конституционным Судом Российской Федерации,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следует, среди прочего, понимать как обязанность платить налоги в размере не большем, чем это установлено законом, в котором определены все существенные элементы налогового обязательства (постановления от 6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«Хекни Лоджистик»,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