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Оздоева Магомеда Исаевича на нарушение его конституционных прав статьями 22 и 23 Закона Российской Федерации «О государственной тайне», а также пунктами 12 и 15 Инструкции о порядке допуска должностных лиц и граждан Российской Федерации к государственной тайне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М.И.Оздоева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М.И.Оздоев оспаривает конституционность: статей 22 «Основания для отказа должностному лицу или гражданину в допуске к государственной тайне» и 23 «Условия прекращения допуска должностного лица или гражданина к государственной тайне» Закона Российской Федерации от 21 июля 1993 года № 5485-I «О государственной тайне»; пунктов 12 и 15 Инструкции о порядке допуска должностных лиц и граждан Российской Федерации к государственной тайне (утверждена 2 Постановлением Правительства Российской Федерации от 6 февраля 2010 года № 63; утратила силу в связи с изданием Постановления Правительства Российской Федерации от 7 февраля 2024 года № 132). Как следует из представленных материалов, решением суда общей юрисдикции, с которым согласились вышестоящие суды, было отказано в удовлетворении требований М.И.Оздоева о признании незаконным решения уполномоченного должностного лица о прекращении допуска к государственной тайне, принятого в связи с выявлением факта постоянного проживания (более 6 месяцев) его близкого родственника за границей. По мнению заявителя, оспариваемые положения не соответствуют статьям 19 (части 1 и 2), 37 (часть 1) и 55 (часть 3) Конституции Российской Федерации, поскольку не ограничивают период, в течение которого после возникновения обстоятельства, являющегося основанием для прекращения допуска к государственной тайне, может быть принято решение о прекращении такого допуска, а также устанавливают бессрочный запрет на оформление допуска к государственной тайне, в том числе в случае устранения обстоятельства, ранее послужившего основанием для прекращения допуска к государственной тайне.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государственной тайне», регулирующий отношения, связанные с отнесением сведений к государственной тайне, их засекречиванием или рассекречиванием и защитой государственной тайны в интересах обеспечения безопасности Российской Федерации, устанавливает порядок оформления допуска должностных лиц и граждан к государственной тайне, обязанности должностных лиц и граждан Российской Федерации, допущенных к государственной тайне, и социальные гарантии для них, основания для отказа к такому допуску, а также условия его прекращения (статьи 1, 21–23). В силу указанного Закона Российской Федерации, определяющего 3 государственную тайну как защищаемые государством сведения, распространение которых может нанести ущерб безопасности Российской Федерации (абзац второй статьи 2, статьи 22 и 23), а также ранее действующей Инструкции о порядке допуска должностных лиц и граждан Российской Федерации к государственной тайне (абзац четвертый пункта 3, подпункт «в» пункта 12 и подпункт «в» пункта 15) к числу оснований для прекращения допуска к государственной тайне отнесено наличие такого обстоятельства, являющегося основанием для отказа в допуске к государственной тайне, как постоянное проживание близких родственников гражданина или должностного лица за границей (т.е. их проживание за пределами Российской Федерации более 6 месяцев в течение года). При этом решение о прекращении допуска должностного лица или гражданина к государственной тайне может быть обжаловано в том числе в суд (часть четвертая статьи 23 Закона Российской Федерации «О государственной тайне»).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Оздоева Магомеда Исаевича,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