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Трощенко Ирины Владимировны, Трощенко Никиты Романовича и других на нарушение их конституционных прав частью 3 статьи 156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 И.В.Трощенко, Н.Р.Трощенко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И.В.Трощенко, Н.Р.Трощенко, Р.Р.Трощенко, О.Р.Трощенко и Я.Р.Трощенко оспаривают конституционность части 3 статьи 156 Жилищного кодекса Российской Федерации, в соответствии с которой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2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методическими указаниями,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 коммунального хозяйства. Как следует из представленных материалов, решением суда общей юрисдикции, оставленным без изменения определением суда апелляционной инстанции, с И.В.Трощенко, Н.Р.Трощенко, Р.Р.Трощенко, О.Р.Трощенко и Я.Р.Трощенко солидарно взыскана задолженность по оплате жилья и коммунальных услуг.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заседании Судебной коллегии по гражданским делам Верховного Суда Российской Федерации было отказано. Жалоба, поданная заявителями в Верховный Суд Российской Федерации в порядке надзора, возвращена им письмом должностного лица аппарата данного суда, как поданная с нарушением предусмотренного законом шестимесячного процессуального срока подачи жалобы. Письмом заместителя Председателя Верховного Суда Российской Федерации возвращена жалоба заявителей, поданная в порядке, предусмотренном статьей 39111 ГПК Российской Федерации, в связи с отсутствием оснований для внесения в Президиум Верховного Суда Российской Федерации представления о пересмотре в порядке надзора вынесенных по делу с их участием судебных постановлений. 3 По мнению заявителей, часть 3 статьи 156 Жилищного кодекса Российской Федерации противоречит Конституции Российской Федерации, ее статьям 132 (часть 1) и 133, поскольку по смыслу, придаваемому ей правоприменительной практикой, допускает установление органом местного самоуправления только платы за пользование (наем) жилым помещением для нанимателей жилых помещений по договорам социального найма государственного или муниципального жилищного фонда, а размер платы на содержание общего имущества и жилого помещения для нанимателей муниципального жилищного фонда устанавливается только в случае отсутствия управляющей организации.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Трощенко Ирины Владимировны, Трощенко Никиты Романовича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