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1181-О/2024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администрации Елизовского муниципального района Камчатского края на нарушение ее конституционных прав Федеральным законом «О территориях опережающего развития в Российской Федерации» и Правилами передачи управляющей компании, осуществляющей функции по управлению территорией опережающего развития, на праве собственности или аренды находящихся в государственной или муниципальной собственности земельных участков, объектов капитального строительства, некапитальных строений, сооружений, расположенных на территории опережающего развития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администрации Елизовского муниципального района Камчатского края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Елизовского муниципального района Камчатского края (далее также – Администрация) оспаривает конституционность Федерального закона от 29 декабря 2014 года № 473-ФЗ «О территориях опережающего развития в Российской Федерации» (в редакции, действовавшей до вступления в силу Федерального закона от 14 июля 2022 года № 271-ФЗ) и Правил передачи управляющей компании, 2 осуществляющей функции по управлению территорией опережающего развития, на праве собственности или аренды находящихся в государственной или муниципальной собственности земельных участков, объектов капитального строительства, некапитальных строений, сооружений, расположенных на территории опережающего развития (далее – Правила; утверждены Постановлением Правительства Российской Федерации от 24 апреля 2015 года № 390; в редакции, действовавшей до вступления в силу Постановления Правительства Российской Федерации от 30 декабря 2022 года № 2555). Как следует из представленных материалов, решением Елизовского районного суда Камчатского края от 8 декабря 2022 года, с которым согласились вышестоящие суды, было отказано в удовлетворении административного искового заявления Администрации о признании незаконным представления прокурора об устранении нарушений законодательства, выразившихся в предоставлении по договору аренды от 1 июля 2022 года земельного участка, расположенного на территории опережающего социально-экономического развития «Камчатка», организации, не являвшейся резидентом этой территории. Подтверждая правомерность данного представления прокурора, суды подчеркнули, что действия Администрации нарушали права неопределенного круга лиц и затрагивали права и законные интересы управляющей компании, которая в силу Федерального закона «О территориях опережающего развития в Российской Федерации» и Правил имела преимущественное право на получение земельных участков, расположенных на территории опережающего социально-экономического развития. При этом было отмечено, что 29 апреля 2022 года (т.е. до предварительного согласования постановлением от 11 мая 2022 года предоставления указанной организации земельного участка) Администрация получила обращение управляющей компании об утверждении схемы расположения земельного участка, границы которого пересекались с границами земельного участка, предоставленного организации. 3 По мнению Администрации, выражающей несогласие с принятыми по ее делу судебными актами, оспариваемые положения являются неопределенными и не соответствуют Конституции Российской Федерации, поскольку не содержат норм о порядке предоставления земельных участков организации, не являющейся резидентом территории опережающего социально-экономического развития, и о преимущественном праве управляющей компании на предоставление земельных участков на такой территории.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администрации Елизовского муниципального района Камчатского края,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