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Коледова Алексея Владимировича на нарушение его конституционных прав частью 1 статьи 6 Федерального закона «О полиции», пунктом 5 части 2 статьи 38, частями 2 и 5 статьи 89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 гражданина А.В.Коледова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А.В.Коледов оспаривает конституционность части 1 статьи 6 Федерального закона от 7 февраля 2011 года № 3-ФЗ «О полиции», согласно которой полиция осуществляет свою деятельность в точном соответствии с законом. Кроме того, заявитель просит признать не соответствующими Конституции Российской Федерации следующие положения Федерального закона от 30 ноября 2011 года № 342-ФЗ «О службе в органах внутренних 2 дел Российской Федерации и внесении изменений в отдельные законодательные акты Российской Федерации»: пункт 5 части 2 статьи 38, устанавливающий, что в стаж службы (выслугу лет) в органах внутренних дел включается период прохождения гражданином военной службы, службы в федеральной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Федеральной службе войск национальной гвардии Российской Федерации, органах принудительного исполнения Российской Федерации; части 2 и 5 статьи 89, согласно которым порядок представления сотрудников органов внутренних дел к увольнению со службы в органах внутренних дел и порядок оформления документов, связанных с прекращением или расторжением контракта, увольнением со службы и исключением из реестра сотрудников органов внутренних дел, определяются руководителем федерального органа исполнительной власти в сфере внутренних дел; на сотрудника органов внутренних дел, увольняемого со службы в органах внутренних дел, оформляется представление, содержащее сведения об основании увольнения, о стаже службы (выслуге лет) в органах внутренних дел, возрасте, состоянии здоровья сотрудника, наличии у него прав на получение социальных гарантий в зависимости от основания увольнения, а также иные сведения, перечень которых определяется федеральным органом исполнительной власти в сфере внутренних дел. Как следует из представленных материалов, в декабре 2016 года А.В.Коледов был уволен со службы в органах внутренних дел по основанию, предусмотренному пунктом 9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 (в связи с совершением проступка, порочащего честь сотрудника органов внутренних дел), однако, после прекращения служебных отношений обращался в суд за защитой своих прав, считая их нарушенными (включая 3 учет отдельных периодов службы в выслугу лет, оформление листа беседы перед увольнением и представления к увольнению и др.). По мнению заявителя, оспариваемые нормы не соответствуют Конституции Российской Федерации, так как постановления, вынесенные судами общей юрисдикции, не согласуются с решениями Конституционного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Вопреки требованиям статей 96 и 97 Федерального конституционного закона «О Конституционном Суде Российской Федерации», приложенные А.В.Коледовым копии судебных постановлений не подтверждают применение в деле с его участием части 1 статьи 6 Федерального закона «О полиции», а потому в этой части его жалоба не отвечает требованию допустимости. Кроме того, данная норма, раскрывая наряду с другими положениями указанной статьи содержание принципа законности применительно к деятельности полиции, непосредственно не регулирует отношения по прохождению службы в органах внутренних дел, равно как и отношения по определению продолжительности выслуги лет в органах внутренних дел. Пункт 5 части 2 статьи 38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Федерации», предусматривающий возможность зачета в стаж службы (выслугу лет) в органах внутренних дел не связанных с прохождением службы данного вида периодов служебной деятельности, направлен на обеспечение максимально благоприятного подсчета выслуги лет сотрудников органов внутренних дел, является частью правового механизма, обеспечивающего возникновение и реализацию права на пенсию за выслугу лет, единовременное пособие при увольнении, на дополнительный отпуск за стаж службы в органах внутренних дел и не может расцениваться как нарушающий права 4 сотрудников органов внутренних дел (Определение Конституционного Суда РФ от 29 сентября 2022 года Что касается части 2 статьи 89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Федерации», то А.В.Коледов ранее уже обращался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Коледова Алексея Владимировича,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