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Ипатовой Екатерины Александровны на нарушение ее конституционных прав частью 3 статьи 1093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Е.А.Ипатовой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Е.А.Ипатова оспаривает конституционность части 3 статьи 1093 Федерального закона от 2 октября 2007 года № 229-ФЗ «Об исполнительном производстве», в соответствии с которой исполнение требования исполнительного документа о порядке общения с ребенком включает в себя обеспечение судебным приставом-исполнителем беспрепятственного общения взыскателя с ребенком в соответствии с порядком, установленным судом. Как следует из представленных материалов, решением суда общей юрисдикции, оставленным без изменения судами апелляционной и 2 кассационной инстанций, по административному исковому заявлению взыскателя отменено постановление судебного пристава-исполнителя об окончании исполнительного производства по исполнению Е.А.Ипатовой исполнительного документа об определении порядка общения с ребенком, на судебного пристава-исполнителя возложена обязанность исполнить требование исполнительного документа. При этом судами были отклонены доводы судебного пристава-исполнителя и должника в том числе о том, что препятствия при исполнении указанного требования со стороны последнего по причине отказа ребенка от общения со взыскателем, обязанность у судебного пристава-исполнителя по организации встреч взыскателя с ребенком, а также заявление от взыскателя о возобновлении исполнительного производства отсутствуют, поскольку, в частности, по мнению судов, требование исполнительного документа не предполагает разового действия и носит длящийся характер. Суды также отметили, что судебному приставу-исполнителю следовало, учитывая подтвержденное актом психолого-педагогического исследования нежелание ребенка общаться со взыскателем, обратиться в суд в порядке статьи 32 Федерального закона «Об исполнительном производстве» с заявлением о разъяснении его положений, способа и порядка исполнения, что не было сделано.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В связи с этим заявительница просит устранить неоднозначность и противоречивость в истолковании и применении части 3 статьи 1093 Федерального закона «Об исполнительном производстве» судебными приставами-исполнителями и судами, приводящие к коллизии реализуемых на ее основании конституционных прав; признать данное законоположение не соответствующим статьям 17–19, 21–23 и 38 Конституции Российской Федерации, поскольку оно позволяет указанным лицам и органам понимать требования исполнительного документа об определении порядка общения с 3 ребенком как обязанность исполнять их на еженедельной основе в течение длительного времени, несмотря на фактическое исполнение.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предусматривает какого-либо определенного порядка реализации данного права и не предполагает возможности для гражданина по собственному усмотрению выбирать способ и процедуру судебного оспаривания и исполнения исполнительных документов. В соответствии со статьей 71 (пункт «о») Конституции Российской Федерации они определяются федеральными законами. К их числу относится Федеральный закон «Об исполнительном производстве», предусматривающий в части 4 статьи 1093, что при исполнении исполнительного документа, содержащего требование о порядке общения с ребенком, судебный пристав-исполнитель должен установить, что должник не препятствует общению взыскателя с ребенком; после установления данного факта судебный пристав-исполнитель оканчивает исполнительное производство в соответствии с пунктом 1 части 1 статьи 47 названного Федерального закона; в случае необходимости повторного совершения исполнительных действий и применения мер принудительного исполнения постановление судебного пристава-исполнителя об окончании исполнительного производства отменяется по заявлению взыскателя старшим судебным приставом или его заместителем. Из этого исходит и правоприменительная практика (пункт 37 постановления Пленума Верховного Суда Российской Федерации от 17 ноября 2015 года № 50 «О применении судами законодательства при рассмотрении некоторых вопросов, возникающих в ходе исполнительного производства», письмо ФССП России от 28 апреля 2016 года № 00011/16/37579-СВС «Об организации работы по исполнению исполнительных производств, 4 связанных с воспитанием детей»). При этом исполнительное производство после отмены данного постановления не продолжается в течение неопределенно длительного периода – при установлении судебным приставом-исполнителем того, что должник не препятствует исполнению исполнительного документа, оно подлежит окончанию на основании указанной нормы и разъяснений правоприменительных органов. Такое регулирование создает гарантии реализации положений статьи 66 Семейного кодекса Российской Федерации, в соответствии с которыми родитель, проживающий отдельно от ребенка, имеет права на общение с ребенком, участие в его воспитании и решении вопросов получения ребенком образования; родитель, с которым проживает ребенок, не должен препятствовать общению ребенка с другим родителем, если такое общение не причиняет вред физическому и психическому здоровью ребенка, его нравственному развитию (пункт 1); если родители не могут прийти к соглашению по вопросу о порядке осуществления родительских прав родителем, проживающим отдельно от ребенка, спор разрешается судом с участием органа опеки и попечительства по требованию родителей (одного из них) (абзац второй пункта 2). Разрешение же вопросов о надлежащем или ненадлежащем исполнении (неисполнении) исполнительного документа об определении порядка общения с ребенком, обусловивших необходимость осуществления тех или иных действий по принудительному исполнению содержащихся в этом документе требований, предполагает установление фактических обстоятельств и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Таким образом, часть 3 статьи 1093 Федерального закона «Об исполнительном производстве» сама по себе имеет целью обеспечить надлежащее исполнение указанного в ней требования и вследствие этого – реализацию задач исполнительного производства и не может 5 рассматриваться как нарушающая конституционные права заявительницы, перечисленные в жалобе, в указанном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Ипатовой Екатерины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